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7D" w:rsidRPr="00256AF3" w:rsidRDefault="00D3287D" w:rsidP="00D3287D">
      <w:pPr>
        <w:tabs>
          <w:tab w:val="left" w:pos="-720"/>
        </w:tabs>
        <w:suppressAutoHyphens/>
        <w:jc w:val="center"/>
        <w:rPr>
          <w:rFonts w:ascii="Arial" w:hAnsi="Arial"/>
          <w:color w:val="FF0000"/>
          <w:spacing w:val="-2"/>
          <w:szCs w:val="24"/>
        </w:rPr>
      </w:pPr>
      <w:r w:rsidRPr="001C02BF">
        <w:rPr>
          <w:rFonts w:ascii="Arial" w:hAnsi="Arial"/>
          <w:b/>
          <w:spacing w:val="-2"/>
          <w:sz w:val="28"/>
          <w:szCs w:val="28"/>
        </w:rPr>
        <w:t xml:space="preserve">SCHEDULE OF </w:t>
      </w:r>
      <w:r>
        <w:rPr>
          <w:rFonts w:ascii="Arial" w:hAnsi="Arial"/>
          <w:b/>
          <w:spacing w:val="-2"/>
          <w:sz w:val="28"/>
          <w:szCs w:val="28"/>
        </w:rPr>
        <w:t>CONTRACT</w:t>
      </w:r>
      <w:r w:rsidRPr="001C02BF">
        <w:rPr>
          <w:rFonts w:ascii="Arial" w:hAnsi="Arial"/>
          <w:b/>
          <w:spacing w:val="-2"/>
          <w:sz w:val="28"/>
          <w:szCs w:val="28"/>
        </w:rPr>
        <w:t xml:space="preserve"> </w:t>
      </w:r>
      <w:r>
        <w:rPr>
          <w:rFonts w:ascii="Arial" w:hAnsi="Arial"/>
          <w:b/>
          <w:spacing w:val="-2"/>
          <w:sz w:val="28"/>
          <w:szCs w:val="28"/>
        </w:rPr>
        <w:t xml:space="preserve">PAY </w:t>
      </w:r>
      <w:r w:rsidRPr="001C02BF">
        <w:rPr>
          <w:rFonts w:ascii="Arial" w:hAnsi="Arial"/>
          <w:b/>
          <w:spacing w:val="-2"/>
          <w:sz w:val="28"/>
          <w:szCs w:val="28"/>
        </w:rPr>
        <w:t>ITEMS AND PRICES</w:t>
      </w:r>
    </w:p>
    <w:p w:rsidR="00D3287D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2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03"/>
        <w:gridCol w:w="4310"/>
        <w:gridCol w:w="683"/>
        <w:gridCol w:w="817"/>
        <w:gridCol w:w="1187"/>
        <w:gridCol w:w="2025"/>
      </w:tblGrid>
      <w:tr w:rsidR="00D3287D" w:rsidTr="006828E5">
        <w:trPr>
          <w:trHeight w:val="434"/>
        </w:trPr>
        <w:tc>
          <w:tcPr>
            <w:tcW w:w="603" w:type="dxa"/>
            <w:noWrap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B4030A">
              <w:rPr>
                <w:rFonts w:ascii="Arial" w:hAnsi="Arial" w:cs="Arial"/>
                <w:b/>
                <w:color w:val="000000"/>
              </w:rPr>
              <w:t xml:space="preserve">No. </w:t>
            </w:r>
          </w:p>
        </w:tc>
        <w:tc>
          <w:tcPr>
            <w:tcW w:w="4310" w:type="dxa"/>
            <w:noWrap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b/>
                <w:color w:val="000000"/>
              </w:rPr>
            </w:pPr>
            <w:r w:rsidRPr="00B4030A">
              <w:rPr>
                <w:rFonts w:ascii="Arial" w:hAnsi="Arial" w:cs="Arial"/>
                <w:b/>
                <w:color w:val="000000"/>
              </w:rPr>
              <w:t>Bid Item</w:t>
            </w:r>
          </w:p>
        </w:tc>
        <w:tc>
          <w:tcPr>
            <w:tcW w:w="683" w:type="dxa"/>
            <w:noWrap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030A">
              <w:rPr>
                <w:rFonts w:ascii="Arial" w:hAnsi="Arial" w:cs="Arial"/>
                <w:b/>
                <w:color w:val="000000"/>
              </w:rPr>
              <w:t>Unit</w:t>
            </w:r>
          </w:p>
        </w:tc>
        <w:tc>
          <w:tcPr>
            <w:tcW w:w="817" w:type="dxa"/>
            <w:noWrap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B4030A">
              <w:rPr>
                <w:rFonts w:ascii="Arial" w:hAnsi="Arial" w:cs="Arial"/>
                <w:b/>
                <w:color w:val="000000"/>
              </w:rPr>
              <w:t>Qty</w:t>
            </w:r>
            <w:proofErr w:type="spellEnd"/>
          </w:p>
        </w:tc>
        <w:tc>
          <w:tcPr>
            <w:tcW w:w="1187" w:type="dxa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030A">
              <w:rPr>
                <w:rFonts w:ascii="Arial" w:hAnsi="Arial" w:cs="Arial"/>
                <w:b/>
                <w:color w:val="000000"/>
              </w:rPr>
              <w:t>Unit Price</w:t>
            </w:r>
          </w:p>
        </w:tc>
        <w:tc>
          <w:tcPr>
            <w:tcW w:w="2025" w:type="dxa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4030A">
              <w:rPr>
                <w:rFonts w:ascii="Arial" w:hAnsi="Arial" w:cs="Arial"/>
                <w:b/>
                <w:color w:val="000000"/>
              </w:rPr>
              <w:t>Extension</w:t>
            </w: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Mobilization/Demobilization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Demolition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Roof Vent (Frost Proof)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Roof Vent (Standard)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EA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Ground Level Manway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Exterior Ladder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Interior Ladder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8-inch Roof Beam Reinforcement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LF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1,050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13.75-inch Roof Beam Reinforcement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LF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16-inch Roof Beam Reinforcement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LF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Roof Structure Bolt Replacement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EA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Grout Existing Foundation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13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4030A">
              <w:rPr>
                <w:rFonts w:ascii="Arial" w:hAnsi="Arial" w:cs="Arial"/>
                <w:color w:val="000000"/>
              </w:rPr>
              <w:t>Cathodic</w:t>
            </w:r>
            <w:proofErr w:type="spellEnd"/>
            <w:r w:rsidRPr="00B4030A">
              <w:rPr>
                <w:rFonts w:ascii="Arial" w:hAnsi="Arial" w:cs="Arial"/>
                <w:color w:val="000000"/>
              </w:rPr>
              <w:t xml:space="preserve"> Protection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34"/>
        </w:trPr>
        <w:tc>
          <w:tcPr>
            <w:tcW w:w="60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310" w:type="dxa"/>
            <w:noWrap/>
            <w:vAlign w:val="center"/>
            <w:hideMark/>
          </w:tcPr>
          <w:p w:rsidR="00D3287D" w:rsidRPr="00B4030A" w:rsidRDefault="00D3287D" w:rsidP="006828E5">
            <w:pPr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Paint Interior</w:t>
            </w:r>
          </w:p>
        </w:tc>
        <w:tc>
          <w:tcPr>
            <w:tcW w:w="683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LS</w:t>
            </w:r>
          </w:p>
        </w:tc>
        <w:tc>
          <w:tcPr>
            <w:tcW w:w="817" w:type="dxa"/>
            <w:noWrap/>
            <w:vAlign w:val="center"/>
            <w:hideMark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87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34"/>
        </w:trPr>
        <w:tc>
          <w:tcPr>
            <w:tcW w:w="603" w:type="dxa"/>
            <w:noWrap/>
            <w:vAlign w:val="center"/>
          </w:tcPr>
          <w:p w:rsidR="00D3287D" w:rsidRPr="00D3287D" w:rsidRDefault="00D3287D" w:rsidP="006828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87D">
              <w:rPr>
                <w:rFonts w:ascii="Arial" w:hAnsi="Arial" w:cs="Arial"/>
                <w:b/>
                <w:color w:val="000000"/>
              </w:rPr>
              <w:t>15.</w:t>
            </w:r>
          </w:p>
        </w:tc>
        <w:tc>
          <w:tcPr>
            <w:tcW w:w="4310" w:type="dxa"/>
            <w:noWrap/>
            <w:vAlign w:val="center"/>
          </w:tcPr>
          <w:p w:rsidR="00D3287D" w:rsidRPr="00D3287D" w:rsidRDefault="00D3287D" w:rsidP="006828E5">
            <w:pPr>
              <w:rPr>
                <w:rFonts w:ascii="Arial" w:hAnsi="Arial" w:cs="Arial"/>
                <w:b/>
                <w:color w:val="000000"/>
              </w:rPr>
            </w:pPr>
            <w:r w:rsidRPr="00D3287D">
              <w:rPr>
                <w:rFonts w:ascii="Arial" w:hAnsi="Arial" w:cs="Arial"/>
                <w:b/>
                <w:color w:val="000000"/>
              </w:rPr>
              <w:t>Disinfection</w:t>
            </w:r>
          </w:p>
        </w:tc>
        <w:tc>
          <w:tcPr>
            <w:tcW w:w="683" w:type="dxa"/>
            <w:noWrap/>
            <w:vAlign w:val="center"/>
          </w:tcPr>
          <w:p w:rsidR="00D3287D" w:rsidRPr="00D3287D" w:rsidRDefault="00D3287D" w:rsidP="006828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87D">
              <w:rPr>
                <w:rFonts w:ascii="Arial" w:hAnsi="Arial" w:cs="Arial"/>
                <w:b/>
                <w:color w:val="000000"/>
              </w:rPr>
              <w:t>LS</w:t>
            </w:r>
          </w:p>
        </w:tc>
        <w:tc>
          <w:tcPr>
            <w:tcW w:w="817" w:type="dxa"/>
            <w:noWrap/>
            <w:vAlign w:val="center"/>
          </w:tcPr>
          <w:p w:rsidR="00D3287D" w:rsidRPr="00D3287D" w:rsidRDefault="00D3287D" w:rsidP="006828E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3287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187" w:type="dxa"/>
            <w:vAlign w:val="center"/>
          </w:tcPr>
          <w:p w:rsidR="00D3287D" w:rsidRPr="00D3287D" w:rsidRDefault="00D3287D" w:rsidP="006828E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287D" w:rsidTr="006828E5">
        <w:trPr>
          <w:trHeight w:val="434"/>
        </w:trPr>
        <w:tc>
          <w:tcPr>
            <w:tcW w:w="7600" w:type="dxa"/>
            <w:gridSpan w:val="5"/>
            <w:noWrap/>
            <w:vAlign w:val="center"/>
          </w:tcPr>
          <w:p w:rsidR="00D3287D" w:rsidRPr="00B4030A" w:rsidRDefault="00D3287D" w:rsidP="006828E5">
            <w:pPr>
              <w:jc w:val="right"/>
              <w:rPr>
                <w:rFonts w:ascii="Arial" w:hAnsi="Arial" w:cs="Arial"/>
                <w:color w:val="000000"/>
              </w:rPr>
            </w:pPr>
            <w:r w:rsidRPr="00B4030A">
              <w:rPr>
                <w:rFonts w:ascii="Arial" w:hAnsi="Arial" w:cs="Arial"/>
                <w:color w:val="000000"/>
              </w:rPr>
              <w:t>Total Bid Amount</w:t>
            </w:r>
          </w:p>
        </w:tc>
        <w:tc>
          <w:tcPr>
            <w:tcW w:w="2025" w:type="dxa"/>
            <w:vAlign w:val="center"/>
          </w:tcPr>
          <w:p w:rsidR="00D3287D" w:rsidRPr="00B4030A" w:rsidRDefault="00D3287D" w:rsidP="006828E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3287D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color w:val="FF0000"/>
          <w:spacing w:val="-2"/>
          <w:sz w:val="23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t>Indicate if you are claiming eligibility for Local Vendor Consideration by checking below, and if so, supply the required documentation.</w:t>
      </w:r>
    </w:p>
    <w:p w:rsidR="00D3287D" w:rsidRPr="000A111A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t>___ Yes, Bidder claims eligibility for Local Vendor Consideration.</w:t>
      </w:r>
    </w:p>
    <w:p w:rsidR="00D3287D" w:rsidRPr="000A111A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t>___ No, Bidder does not claim eligibility for Local Vendor Consideration.</w:t>
      </w:r>
    </w:p>
    <w:p w:rsidR="00D3287D" w:rsidRPr="000A111A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Cs w:val="24"/>
        </w:rPr>
      </w:pPr>
      <w:r w:rsidRPr="000A111A">
        <w:rPr>
          <w:rFonts w:ascii="Arial" w:hAnsi="Arial"/>
          <w:b/>
          <w:spacing w:val="-2"/>
          <w:szCs w:val="24"/>
        </w:rPr>
        <w:t>SCHEDULE OF CONTRACT ITEMS AND PRICES</w:t>
      </w:r>
    </w:p>
    <w:p w:rsidR="00D3287D" w:rsidRPr="000A111A" w:rsidRDefault="00D3287D" w:rsidP="00D3287D">
      <w:pPr>
        <w:tabs>
          <w:tab w:val="left" w:pos="-720"/>
        </w:tabs>
        <w:suppressAutoHyphens/>
        <w:rPr>
          <w:rFonts w:ascii="Arial" w:hAnsi="Arial"/>
          <w:spacing w:val="-2"/>
          <w:szCs w:val="24"/>
        </w:rPr>
      </w:pPr>
    </w:p>
    <w:p w:rsidR="00D3287D" w:rsidRDefault="00D3287D" w:rsidP="00D3287D">
      <w:pPr>
        <w:tabs>
          <w:tab w:val="left" w:pos="-720"/>
        </w:tabs>
        <w:suppressAutoHyphens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t xml:space="preserve">Total Bid Proposal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 xml:space="preserve"> </w:t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 xml:space="preserve">     </w:t>
      </w:r>
      <w:r w:rsidRPr="000A111A">
        <w:rPr>
          <w:rFonts w:ascii="Arial" w:hAnsi="Arial"/>
          <w:spacing w:val="-2"/>
          <w:szCs w:val="24"/>
        </w:rPr>
        <w:t xml:space="preserve"> Dollars </w:t>
      </w:r>
    </w:p>
    <w:p w:rsidR="00D3287D" w:rsidRPr="005A379D" w:rsidRDefault="00D3287D" w:rsidP="00D3287D">
      <w:pPr>
        <w:tabs>
          <w:tab w:val="left" w:pos="-720"/>
        </w:tabs>
        <w:suppressAutoHyphens/>
        <w:rPr>
          <w:rFonts w:ascii="Arial" w:hAnsi="Arial"/>
          <w:spacing w:val="-2"/>
          <w:sz w:val="18"/>
          <w:szCs w:val="18"/>
        </w:rPr>
      </w:pPr>
      <w:r>
        <w:rPr>
          <w:rFonts w:ascii="Arial" w:hAnsi="Arial"/>
          <w:spacing w:val="-2"/>
          <w:sz w:val="18"/>
          <w:szCs w:val="18"/>
        </w:rPr>
        <w:tab/>
      </w:r>
      <w:r>
        <w:rPr>
          <w:rFonts w:ascii="Arial" w:hAnsi="Arial"/>
          <w:spacing w:val="-2"/>
          <w:sz w:val="18"/>
          <w:szCs w:val="18"/>
        </w:rPr>
        <w:tab/>
      </w:r>
      <w:r>
        <w:rPr>
          <w:rFonts w:ascii="Arial" w:hAnsi="Arial"/>
          <w:spacing w:val="-2"/>
          <w:sz w:val="18"/>
          <w:szCs w:val="18"/>
        </w:rPr>
        <w:tab/>
      </w:r>
      <w:r>
        <w:rPr>
          <w:rFonts w:ascii="Arial" w:hAnsi="Arial"/>
          <w:spacing w:val="-2"/>
          <w:sz w:val="18"/>
          <w:szCs w:val="18"/>
        </w:rPr>
        <w:tab/>
      </w:r>
      <w:r>
        <w:rPr>
          <w:rFonts w:ascii="Arial" w:hAnsi="Arial"/>
          <w:spacing w:val="-2"/>
          <w:sz w:val="18"/>
          <w:szCs w:val="18"/>
        </w:rPr>
        <w:tab/>
      </w:r>
      <w:r>
        <w:rPr>
          <w:rFonts w:ascii="Arial" w:hAnsi="Arial"/>
          <w:spacing w:val="-2"/>
          <w:sz w:val="18"/>
          <w:szCs w:val="18"/>
        </w:rPr>
        <w:tab/>
      </w:r>
      <w:r>
        <w:rPr>
          <w:rFonts w:ascii="Arial" w:hAnsi="Arial"/>
          <w:spacing w:val="-2"/>
          <w:sz w:val="18"/>
          <w:szCs w:val="18"/>
        </w:rPr>
        <w:tab/>
      </w:r>
      <w:r w:rsidRPr="005A379D">
        <w:rPr>
          <w:rFonts w:ascii="Arial" w:hAnsi="Arial"/>
          <w:spacing w:val="-2"/>
          <w:sz w:val="18"/>
          <w:szCs w:val="18"/>
        </w:rPr>
        <w:t>(Words)</w:t>
      </w:r>
    </w:p>
    <w:p w:rsidR="00D3287D" w:rsidRPr="005A379D" w:rsidRDefault="00D3287D" w:rsidP="00D3287D">
      <w:pPr>
        <w:tabs>
          <w:tab w:val="left" w:pos="-720"/>
        </w:tabs>
        <w:suppressAutoHyphens/>
        <w:rPr>
          <w:rFonts w:ascii="Arial" w:hAnsi="Arial"/>
          <w:spacing w:val="-2"/>
          <w:sz w:val="18"/>
          <w:szCs w:val="18"/>
        </w:rPr>
      </w:pP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</w:rPr>
        <w:t xml:space="preserve"> Cents</w:t>
      </w:r>
      <w:r w:rsidRPr="000A111A">
        <w:rPr>
          <w:rFonts w:ascii="Arial" w:hAnsi="Arial"/>
          <w:spacing w:val="-2"/>
          <w:szCs w:val="24"/>
        </w:rPr>
        <w:tab/>
      </w:r>
      <w:r w:rsidRPr="000A111A">
        <w:rPr>
          <w:rFonts w:ascii="Arial" w:hAnsi="Arial"/>
          <w:spacing w:val="-2"/>
          <w:szCs w:val="24"/>
        </w:rPr>
        <w:tab/>
      </w:r>
      <w:r w:rsidRPr="000A111A">
        <w:rPr>
          <w:rFonts w:ascii="Arial" w:hAnsi="Arial"/>
          <w:spacing w:val="-2"/>
          <w:szCs w:val="24"/>
        </w:rPr>
        <w:tab/>
      </w:r>
      <w:r w:rsidRPr="000A111A">
        <w:rPr>
          <w:rFonts w:ascii="Arial" w:hAnsi="Arial"/>
          <w:spacing w:val="-2"/>
          <w:szCs w:val="24"/>
        </w:rPr>
        <w:tab/>
      </w:r>
      <w:r w:rsidRPr="000A111A">
        <w:rPr>
          <w:rFonts w:ascii="Arial" w:hAnsi="Arial"/>
          <w:spacing w:val="-2"/>
          <w:szCs w:val="24"/>
        </w:rPr>
        <w:tab/>
      </w:r>
      <w:r w:rsidRPr="000A111A">
        <w:rPr>
          <w:rFonts w:ascii="Arial" w:hAnsi="Arial"/>
          <w:spacing w:val="-2"/>
          <w:szCs w:val="24"/>
        </w:rPr>
        <w:tab/>
      </w:r>
      <w:r w:rsidRPr="000A111A">
        <w:rPr>
          <w:rFonts w:ascii="Arial" w:hAnsi="Arial"/>
          <w:spacing w:val="-2"/>
          <w:szCs w:val="24"/>
        </w:rPr>
        <w:tab/>
      </w:r>
      <w:r w:rsidRPr="005A379D">
        <w:rPr>
          <w:rFonts w:ascii="Arial" w:hAnsi="Arial"/>
          <w:spacing w:val="-2"/>
          <w:sz w:val="18"/>
          <w:szCs w:val="18"/>
        </w:rPr>
        <w:tab/>
      </w:r>
      <w:r w:rsidRPr="005A379D">
        <w:rPr>
          <w:rFonts w:ascii="Arial" w:hAnsi="Arial"/>
          <w:spacing w:val="-2"/>
          <w:sz w:val="18"/>
          <w:szCs w:val="18"/>
        </w:rPr>
        <w:tab/>
        <w:t>(Words)</w:t>
      </w:r>
    </w:p>
    <w:p w:rsidR="00D3287D" w:rsidRPr="000A111A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t xml:space="preserve">$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</w:p>
    <w:p w:rsidR="00D3287D" w:rsidRPr="005A379D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18"/>
          <w:szCs w:val="18"/>
        </w:rPr>
      </w:pPr>
      <w:r w:rsidRPr="005A379D">
        <w:rPr>
          <w:rFonts w:ascii="Arial" w:hAnsi="Arial"/>
          <w:spacing w:val="-2"/>
          <w:sz w:val="18"/>
          <w:szCs w:val="18"/>
        </w:rPr>
        <w:tab/>
      </w:r>
      <w:r>
        <w:rPr>
          <w:rFonts w:ascii="Arial" w:hAnsi="Arial"/>
          <w:spacing w:val="-2"/>
          <w:sz w:val="18"/>
          <w:szCs w:val="18"/>
        </w:rPr>
        <w:tab/>
      </w:r>
      <w:r w:rsidRPr="005A379D">
        <w:rPr>
          <w:rFonts w:ascii="Arial" w:hAnsi="Arial"/>
          <w:spacing w:val="-2"/>
          <w:sz w:val="18"/>
          <w:szCs w:val="18"/>
        </w:rPr>
        <w:t>(Numerals)</w:t>
      </w:r>
    </w:p>
    <w:p w:rsidR="00D3287D" w:rsidRPr="000A111A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</w:p>
    <w:p w:rsidR="00D3287D" w:rsidRDefault="00D3287D" w:rsidP="00D3287D">
      <w:pPr>
        <w:tabs>
          <w:tab w:val="left" w:pos="-720"/>
        </w:tabs>
        <w:suppressAutoHyphens/>
        <w:rPr>
          <w:rFonts w:ascii="Arial" w:hAnsi="Arial"/>
          <w:color w:val="FF0000"/>
          <w:spacing w:val="-2"/>
          <w:szCs w:val="24"/>
        </w:rPr>
      </w:pPr>
    </w:p>
    <w:p w:rsidR="00D3287D" w:rsidRDefault="00D3287D" w:rsidP="00D3287D">
      <w:pPr>
        <w:tabs>
          <w:tab w:val="left" w:pos="-720"/>
        </w:tabs>
        <w:suppressAutoHyphens/>
        <w:rPr>
          <w:rFonts w:ascii="Arial" w:hAnsi="Arial"/>
          <w:color w:val="FF0000"/>
          <w:spacing w:val="-2"/>
          <w:szCs w:val="24"/>
        </w:rPr>
      </w:pPr>
      <w:bookmarkStart w:id="0" w:name="_GoBack"/>
      <w:bookmarkEnd w:id="0"/>
    </w:p>
    <w:p w:rsidR="00D3287D" w:rsidRPr="000A111A" w:rsidRDefault="00D3287D" w:rsidP="00D3287D">
      <w:pPr>
        <w:tabs>
          <w:tab w:val="left" w:pos="-720"/>
        </w:tabs>
        <w:suppressAutoHyphens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lastRenderedPageBreak/>
        <w:t xml:space="preserve">Dated this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</w:rPr>
        <w:t xml:space="preserve"> day of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</w:rPr>
        <w:t>, 20</w:t>
      </w:r>
      <w:r>
        <w:rPr>
          <w:rFonts w:ascii="Arial" w:hAnsi="Arial"/>
          <w:spacing w:val="-2"/>
          <w:szCs w:val="24"/>
        </w:rPr>
        <w:t>___</w:t>
      </w:r>
      <w:r w:rsidRPr="000A111A">
        <w:rPr>
          <w:rFonts w:ascii="Arial" w:hAnsi="Arial"/>
          <w:spacing w:val="-2"/>
          <w:szCs w:val="24"/>
        </w:rPr>
        <w:t>.</w:t>
      </w:r>
    </w:p>
    <w:p w:rsidR="00D3287D" w:rsidRPr="00AF110B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8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  <w:r w:rsidRPr="000A111A">
        <w:rPr>
          <w:rFonts w:ascii="Arial" w:hAnsi="Arial"/>
          <w:spacing w:val="-2"/>
          <w:szCs w:val="24"/>
        </w:rPr>
        <w:t>F</w:t>
      </w:r>
      <w:r>
        <w:rPr>
          <w:rFonts w:ascii="Arial" w:hAnsi="Arial"/>
          <w:spacing w:val="-2"/>
          <w:szCs w:val="24"/>
        </w:rPr>
        <w:t>irm</w:t>
      </w:r>
      <w:r w:rsidRPr="000A111A">
        <w:rPr>
          <w:rFonts w:ascii="Arial" w:hAnsi="Arial"/>
          <w:spacing w:val="-2"/>
          <w:szCs w:val="24"/>
        </w:rPr>
        <w:t xml:space="preserve"> N</w:t>
      </w:r>
      <w:r>
        <w:rPr>
          <w:rFonts w:ascii="Arial" w:hAnsi="Arial"/>
          <w:spacing w:val="-2"/>
          <w:szCs w:val="24"/>
        </w:rPr>
        <w:t>ame:</w:t>
      </w:r>
      <w:r w:rsidRPr="000A111A">
        <w:rPr>
          <w:rFonts w:ascii="Arial" w:hAnsi="Arial"/>
          <w:spacing w:val="-2"/>
          <w:szCs w:val="24"/>
        </w:rPr>
        <w:t xml:space="preserve"> 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  <w:r w:rsidRPr="000A111A">
        <w:rPr>
          <w:rFonts w:ascii="Arial" w:hAnsi="Arial"/>
          <w:spacing w:val="-2"/>
          <w:szCs w:val="24"/>
        </w:rPr>
        <w:t xml:space="preserve">By: 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t xml:space="preserve">Title: 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  <w:r>
        <w:rPr>
          <w:rFonts w:ascii="Arial" w:hAnsi="Arial"/>
          <w:spacing w:val="-2"/>
          <w:szCs w:val="24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t>Bidder's Legal Status</w:t>
      </w:r>
      <w:r>
        <w:rPr>
          <w:rFonts w:ascii="Arial" w:hAnsi="Arial"/>
          <w:spacing w:val="-2"/>
          <w:szCs w:val="24"/>
        </w:rPr>
        <w:t>:</w:t>
      </w:r>
      <w:r w:rsidRPr="000A111A">
        <w:rPr>
          <w:rFonts w:ascii="Arial" w:hAnsi="Arial"/>
          <w:spacing w:val="-2"/>
          <w:szCs w:val="24"/>
        </w:rPr>
        <w:t xml:space="preserve"> 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t xml:space="preserve">State of </w:t>
      </w:r>
      <w:r>
        <w:rPr>
          <w:rFonts w:ascii="Arial" w:hAnsi="Arial"/>
          <w:spacing w:val="-2"/>
          <w:szCs w:val="24"/>
        </w:rPr>
        <w:t>Organization:</w:t>
      </w:r>
      <w:r w:rsidRPr="000A111A">
        <w:rPr>
          <w:rFonts w:ascii="Arial" w:hAnsi="Arial"/>
          <w:spacing w:val="-2"/>
          <w:szCs w:val="24"/>
        </w:rPr>
        <w:t xml:space="preserve"> 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  <w:r w:rsidRPr="000A111A">
        <w:rPr>
          <w:rFonts w:ascii="Arial" w:hAnsi="Arial"/>
          <w:spacing w:val="-2"/>
          <w:szCs w:val="24"/>
        </w:rPr>
        <w:t xml:space="preserve">Firm's Address: 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tab/>
      </w:r>
      <w:r w:rsidRPr="000A111A">
        <w:rPr>
          <w:rFonts w:ascii="Arial" w:hAnsi="Arial"/>
          <w:spacing w:val="-2"/>
          <w:szCs w:val="24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  <w:r w:rsidRPr="005A379D">
        <w:rPr>
          <w:rFonts w:ascii="Arial" w:hAnsi="Arial"/>
          <w:spacing w:val="-2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  <w:r w:rsidRPr="000A111A">
        <w:rPr>
          <w:rFonts w:ascii="Arial" w:hAnsi="Arial"/>
          <w:spacing w:val="-2"/>
          <w:szCs w:val="24"/>
        </w:rPr>
        <w:t xml:space="preserve">Telephone: 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  <w:r w:rsidRPr="000A111A">
        <w:rPr>
          <w:rFonts w:ascii="Arial" w:hAnsi="Arial"/>
          <w:spacing w:val="-2"/>
          <w:szCs w:val="24"/>
        </w:rPr>
        <w:t xml:space="preserve">Fax:  </w:t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  <w:r w:rsidRPr="000A111A">
        <w:rPr>
          <w:rFonts w:ascii="Arial" w:hAnsi="Arial"/>
          <w:spacing w:val="-2"/>
          <w:szCs w:val="24"/>
        </w:rPr>
        <w:t>E</w:t>
      </w:r>
      <w:r>
        <w:rPr>
          <w:rFonts w:ascii="Arial" w:hAnsi="Arial"/>
          <w:spacing w:val="-2"/>
          <w:szCs w:val="24"/>
        </w:rPr>
        <w:t>-</w:t>
      </w:r>
      <w:r w:rsidRPr="000A111A">
        <w:rPr>
          <w:rFonts w:ascii="Arial" w:hAnsi="Arial"/>
          <w:spacing w:val="-2"/>
          <w:szCs w:val="24"/>
        </w:rPr>
        <w:t xml:space="preserve">mail:  </w:t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  <w:r>
        <w:rPr>
          <w:rFonts w:ascii="Arial" w:hAnsi="Arial"/>
          <w:spacing w:val="-2"/>
          <w:szCs w:val="24"/>
        </w:rPr>
        <w:t>Witness</w:t>
      </w:r>
      <w:r w:rsidRPr="000A111A">
        <w:rPr>
          <w:rFonts w:ascii="Arial" w:hAnsi="Arial"/>
          <w:spacing w:val="-2"/>
          <w:szCs w:val="24"/>
        </w:rPr>
        <w:t>:  (</w:t>
      </w:r>
      <w:r>
        <w:rPr>
          <w:rFonts w:ascii="Arial" w:hAnsi="Arial"/>
          <w:spacing w:val="-2"/>
          <w:szCs w:val="24"/>
        </w:rPr>
        <w:t xml:space="preserve">Attest and </w:t>
      </w:r>
      <w:r w:rsidRPr="000A111A">
        <w:rPr>
          <w:rFonts w:ascii="Arial" w:hAnsi="Arial"/>
          <w:spacing w:val="-2"/>
          <w:szCs w:val="24"/>
        </w:rPr>
        <w:t>Seal if Bid Proposal is by Corporation)</w:t>
      </w: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</w:rPr>
      </w:pPr>
    </w:p>
    <w:p w:rsidR="00D3287D" w:rsidRPr="000A111A" w:rsidRDefault="00D3287D" w:rsidP="00D3287D">
      <w:pPr>
        <w:tabs>
          <w:tab w:val="left" w:pos="-720"/>
        </w:tabs>
        <w:suppressAutoHyphens/>
        <w:ind w:left="540" w:right="1080"/>
        <w:jc w:val="both"/>
        <w:rPr>
          <w:rFonts w:ascii="Arial" w:hAnsi="Arial"/>
          <w:spacing w:val="-2"/>
          <w:szCs w:val="24"/>
          <w:u w:val="single"/>
        </w:rPr>
      </w:pP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>
        <w:rPr>
          <w:rFonts w:ascii="Arial" w:hAnsi="Arial"/>
          <w:spacing w:val="-2"/>
          <w:szCs w:val="24"/>
          <w:u w:val="single"/>
        </w:rPr>
        <w:tab/>
      </w:r>
      <w:r w:rsidRPr="000A111A">
        <w:rPr>
          <w:rFonts w:ascii="Arial" w:hAnsi="Arial"/>
          <w:spacing w:val="-2"/>
          <w:szCs w:val="24"/>
          <w:u w:val="single"/>
        </w:rPr>
        <w:tab/>
      </w:r>
    </w:p>
    <w:p w:rsidR="00D3287D" w:rsidRPr="000A111A" w:rsidRDefault="00D3287D" w:rsidP="00D3287D">
      <w:pPr>
        <w:tabs>
          <w:tab w:val="left" w:pos="-720"/>
        </w:tabs>
        <w:suppressAutoHyphens/>
        <w:jc w:val="both"/>
        <w:rPr>
          <w:rFonts w:ascii="Arial" w:hAnsi="Arial"/>
          <w:spacing w:val="-2"/>
          <w:szCs w:val="24"/>
        </w:rPr>
      </w:pPr>
    </w:p>
    <w:p w:rsidR="00AB74B5" w:rsidRPr="00D3287D" w:rsidRDefault="00D3287D" w:rsidP="00D3287D">
      <w:pPr>
        <w:suppressAutoHyphens/>
        <w:rPr>
          <w:rFonts w:ascii="Arial" w:hAnsi="Arial"/>
          <w:spacing w:val="-2"/>
          <w:szCs w:val="24"/>
        </w:rPr>
      </w:pPr>
    </w:p>
    <w:sectPr w:rsidR="00AB74B5" w:rsidRPr="00D3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7D"/>
    <w:rsid w:val="00C91493"/>
    <w:rsid w:val="00D3287D"/>
    <w:rsid w:val="00EB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66AF4"/>
  <w15:chartTrackingRefBased/>
  <w15:docId w15:val="{8CF8ED92-AA65-418C-80E7-B5DCB35B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87D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2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Thornton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Davis</dc:creator>
  <cp:keywords/>
  <dc:description/>
  <cp:lastModifiedBy>Marshall Davis</cp:lastModifiedBy>
  <cp:revision>1</cp:revision>
  <dcterms:created xsi:type="dcterms:W3CDTF">2021-07-19T15:04:00Z</dcterms:created>
  <dcterms:modified xsi:type="dcterms:W3CDTF">2021-07-19T15:05:00Z</dcterms:modified>
</cp:coreProperties>
</file>