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E621" w14:textId="5EC387E6" w:rsidR="003548B4" w:rsidRDefault="00AA223D" w:rsidP="00B048EC">
      <w:pPr>
        <w:tabs>
          <w:tab w:val="left" w:pos="-720"/>
        </w:tabs>
        <w:suppressAutoHyphens/>
        <w:jc w:val="center"/>
        <w:rPr>
          <w:rFonts w:ascii="Arial" w:hAnsi="Arial" w:cs="Arial"/>
          <w:b/>
          <w:spacing w:val="-2"/>
          <w:sz w:val="28"/>
          <w:szCs w:val="23"/>
        </w:rPr>
      </w:pPr>
      <w:r>
        <w:rPr>
          <w:rFonts w:ascii="Arial" w:hAnsi="Arial" w:cs="Arial"/>
          <w:b/>
          <w:spacing w:val="-2"/>
          <w:sz w:val="28"/>
          <w:szCs w:val="23"/>
        </w:rPr>
        <w:t>CITY OF THORNTON PURCHASING DIVISION</w:t>
      </w:r>
    </w:p>
    <w:p w14:paraId="258A8A19" w14:textId="216D46E8" w:rsidR="00713695" w:rsidRPr="00B409DB" w:rsidRDefault="00B048EC" w:rsidP="00710FBF">
      <w:pPr>
        <w:tabs>
          <w:tab w:val="left" w:pos="-720"/>
        </w:tabs>
        <w:suppressAutoHyphens/>
        <w:spacing w:before="120"/>
        <w:jc w:val="center"/>
        <w:rPr>
          <w:rFonts w:ascii="Arial" w:hAnsi="Arial" w:cs="Arial"/>
          <w:b/>
          <w:spacing w:val="-2"/>
          <w:sz w:val="28"/>
          <w:szCs w:val="23"/>
        </w:rPr>
      </w:pPr>
      <w:r w:rsidRPr="00B409DB">
        <w:rPr>
          <w:rFonts w:ascii="Arial" w:hAnsi="Arial" w:cs="Arial"/>
          <w:b/>
          <w:spacing w:val="-2"/>
          <w:sz w:val="28"/>
          <w:szCs w:val="23"/>
        </w:rPr>
        <w:t>STANDARD PROPOSAL CONSIDERATIONS</w:t>
      </w:r>
    </w:p>
    <w:p w14:paraId="5A6E6B91" w14:textId="77777777" w:rsidR="003548B4" w:rsidRDefault="003548B4" w:rsidP="00713695">
      <w:pPr>
        <w:tabs>
          <w:tab w:val="left" w:pos="-720"/>
        </w:tabs>
        <w:suppressAutoHyphens/>
        <w:jc w:val="both"/>
        <w:rPr>
          <w:rFonts w:ascii="Arial" w:hAnsi="Arial" w:cs="Arial"/>
          <w:spacing w:val="-2"/>
          <w:sz w:val="23"/>
          <w:szCs w:val="23"/>
        </w:rPr>
      </w:pPr>
    </w:p>
    <w:p w14:paraId="34439CE7" w14:textId="47F38F84" w:rsidR="00713695" w:rsidRDefault="003548B4" w:rsidP="00713695">
      <w:pPr>
        <w:tabs>
          <w:tab w:val="left" w:pos="-720"/>
        </w:tabs>
        <w:suppressAutoHyphens/>
        <w:jc w:val="both"/>
        <w:rPr>
          <w:rFonts w:ascii="Arial" w:hAnsi="Arial" w:cs="Arial"/>
          <w:spacing w:val="-2"/>
          <w:sz w:val="23"/>
          <w:szCs w:val="23"/>
        </w:rPr>
      </w:pPr>
      <w:r>
        <w:rPr>
          <w:rFonts w:ascii="Arial" w:hAnsi="Arial" w:cs="Arial"/>
          <w:spacing w:val="-2"/>
          <w:sz w:val="23"/>
          <w:szCs w:val="23"/>
        </w:rPr>
        <w:t>The following terms and conditions are included by reference in all Request for Proposal</w:t>
      </w:r>
      <w:r w:rsidR="00AA223D">
        <w:rPr>
          <w:rFonts w:ascii="Arial" w:hAnsi="Arial" w:cs="Arial"/>
          <w:spacing w:val="-2"/>
          <w:sz w:val="23"/>
          <w:szCs w:val="23"/>
        </w:rPr>
        <w:t xml:space="preserve"> (RFPs)</w:t>
      </w:r>
      <w:r>
        <w:rPr>
          <w:rFonts w:ascii="Arial" w:hAnsi="Arial" w:cs="Arial"/>
          <w:spacing w:val="-2"/>
          <w:sz w:val="23"/>
          <w:szCs w:val="23"/>
        </w:rPr>
        <w:t xml:space="preserve"> documents when indicated as such in the solicitation</w:t>
      </w:r>
      <w:r w:rsidR="00AA223D">
        <w:rPr>
          <w:rFonts w:ascii="Arial" w:hAnsi="Arial" w:cs="Arial"/>
          <w:spacing w:val="-2"/>
          <w:sz w:val="23"/>
          <w:szCs w:val="23"/>
        </w:rPr>
        <w:t>, and have been included with this RFP</w:t>
      </w:r>
      <w:r>
        <w:rPr>
          <w:rFonts w:ascii="Arial" w:hAnsi="Arial" w:cs="Arial"/>
          <w:spacing w:val="-2"/>
          <w:sz w:val="23"/>
          <w:szCs w:val="23"/>
        </w:rPr>
        <w:t>.</w:t>
      </w:r>
    </w:p>
    <w:p w14:paraId="35D738C5" w14:textId="77777777" w:rsidR="004768B8" w:rsidRDefault="004768B8" w:rsidP="00713695">
      <w:pPr>
        <w:tabs>
          <w:tab w:val="left" w:pos="-720"/>
        </w:tabs>
        <w:suppressAutoHyphens/>
        <w:jc w:val="both"/>
        <w:rPr>
          <w:rFonts w:ascii="Arial" w:hAnsi="Arial" w:cs="Arial"/>
          <w:spacing w:val="-2"/>
          <w:sz w:val="23"/>
          <w:szCs w:val="23"/>
        </w:rPr>
      </w:pPr>
    </w:p>
    <w:p w14:paraId="5778B51A" w14:textId="7F3CCA20" w:rsidR="00E827AD" w:rsidRPr="00BE1175" w:rsidRDefault="00E827AD" w:rsidP="00710FBF">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BE1175">
        <w:rPr>
          <w:rFonts w:ascii="Arial" w:hAnsi="Arial"/>
          <w:b/>
          <w:spacing w:val="-2"/>
          <w:sz w:val="23"/>
          <w:u w:val="single"/>
        </w:rPr>
        <w:t>CONDITIONS OF PROPOSAL SUBMITTAL</w:t>
      </w:r>
    </w:p>
    <w:p w14:paraId="4CC88BF9" w14:textId="77777777" w:rsidR="00E827AD" w:rsidRDefault="00E827AD" w:rsidP="00E82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44AEAE04" w14:textId="10EAD88A"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All proposing firms shall comply with all conditions, requirements, and specifications contained </w:t>
      </w:r>
      <w:r w:rsidR="007F1390">
        <w:rPr>
          <w:rFonts w:ascii="Arial" w:hAnsi="Arial"/>
          <w:spacing w:val="-2"/>
          <w:sz w:val="23"/>
        </w:rPr>
        <w:t xml:space="preserve">in the applicable </w:t>
      </w:r>
      <w:r w:rsidR="004768B8">
        <w:rPr>
          <w:rFonts w:ascii="Arial" w:hAnsi="Arial"/>
          <w:spacing w:val="-2"/>
          <w:sz w:val="23"/>
        </w:rPr>
        <w:t>Request for Proposal (</w:t>
      </w:r>
      <w:r w:rsidR="007F1390">
        <w:rPr>
          <w:rFonts w:ascii="Arial" w:hAnsi="Arial"/>
          <w:spacing w:val="-2"/>
          <w:sz w:val="23"/>
        </w:rPr>
        <w:t>RFP</w:t>
      </w:r>
      <w:r w:rsidR="004768B8">
        <w:rPr>
          <w:rFonts w:ascii="Arial" w:hAnsi="Arial"/>
          <w:spacing w:val="-2"/>
          <w:sz w:val="23"/>
        </w:rPr>
        <w:t>)</w:t>
      </w:r>
      <w:r w:rsidR="007F1390">
        <w:rPr>
          <w:rFonts w:ascii="Arial" w:hAnsi="Arial"/>
          <w:spacing w:val="-2"/>
          <w:sz w:val="23"/>
        </w:rPr>
        <w:t xml:space="preserve"> </w:t>
      </w:r>
      <w:r w:rsidR="004768B8">
        <w:rPr>
          <w:rFonts w:ascii="Arial" w:hAnsi="Arial"/>
          <w:spacing w:val="-2"/>
          <w:sz w:val="23"/>
        </w:rPr>
        <w:t>documents and as indicated</w:t>
      </w:r>
      <w:r w:rsidR="007F1390">
        <w:rPr>
          <w:rFonts w:ascii="Arial" w:hAnsi="Arial"/>
          <w:spacing w:val="-2"/>
          <w:sz w:val="23"/>
        </w:rPr>
        <w:t xml:space="preserve"> </w:t>
      </w:r>
      <w:r w:rsidRPr="00BE1175">
        <w:rPr>
          <w:rFonts w:ascii="Arial" w:hAnsi="Arial"/>
          <w:spacing w:val="-2"/>
          <w:sz w:val="23"/>
        </w:rPr>
        <w:t>herein, with any departure constituting sufficient cause for rejection of the Proposal.</w:t>
      </w:r>
    </w:p>
    <w:p w14:paraId="7C56B221"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24FCA4A9" w14:textId="514ED01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The Proposal must be signed by a duly authorized official of the proposing firm submitting the Proposal.</w:t>
      </w:r>
    </w:p>
    <w:p w14:paraId="0B45A6DD"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A1F19FF" w14:textId="77BE7FBB"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No Proposal will be accepted from any person, firm, or corporation that is in arrears for any obligation to Thornton, or that otherwise may be deemed irresponsible or unresponsive by Thornton staff or Thornton City Council.</w:t>
      </w:r>
    </w:p>
    <w:p w14:paraId="6634F77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19069A67" w14:textId="09A47CA0"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Only one (1) Proposal will be accepted from any person, firm, or corporation.  If multiple options are requested or offered, each option must be submitted under a single Proposal and in a single envelope or box.</w:t>
      </w:r>
    </w:p>
    <w:p w14:paraId="6A4770BC" w14:textId="3C9D929A"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1BCC665" w14:textId="2BD5895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reject any and all Proposals, or any part thereof.  The right is reserved to waive any formalities, or informalities contained in any Proposal, and to award the Project to the most responsive and responsible proposing firm as deemed in the best interest of Thornton.</w:t>
      </w:r>
    </w:p>
    <w:p w14:paraId="5213F252"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624427A0" w14:textId="18F35F7F"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Proposals shall be prepared in a comprehensive manner as to content, but no necessity exists for expensive binders or promotional material.</w:t>
      </w:r>
    </w:p>
    <w:p w14:paraId="6BB11E4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4E3A559" w14:textId="175F6C6C"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costs, including travel and expenses incurred in the preparation of this Proposal, shall be borne solely by the proposing firm.</w:t>
      </w:r>
    </w:p>
    <w:p w14:paraId="2C4AFE1B" w14:textId="77777777" w:rsidR="00E827AD" w:rsidRPr="001F30B0"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403232E" w14:textId="4912EA17"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z w:val="23"/>
        </w:rPr>
      </w:pPr>
      <w:r w:rsidRPr="00BE1175">
        <w:rPr>
          <w:rFonts w:ascii="Arial" w:hAnsi="Arial"/>
          <w:sz w:val="23"/>
        </w:rPr>
        <w:t xml:space="preserve">Section 7.4 of the Thornton City Charter prohibits Thornton from entering into any Contracts involving an amount in excess of one hundred dollars ($100) in which an elective or appointive officer or any member of the officer's family has any pecuniary interest, direct or indirect.  Certain other restrictions may also apply to Contracts in which an employee, member of a board or commission, City Council Member or member of same's family has an existing or pending financial or personal interest.  For the purposes of this Charter Section, a domestic partner shall be considered a family member.  Therefore, the proposing firm shall submit </w:t>
      </w:r>
      <w:r w:rsidR="00AA223D">
        <w:rPr>
          <w:rFonts w:ascii="Arial" w:hAnsi="Arial"/>
          <w:sz w:val="23"/>
        </w:rPr>
        <w:t>the Acceptance and Acknowledgement Form, which is located within the Required Vendor Signature Forms section of the RFP document.</w:t>
      </w:r>
    </w:p>
    <w:p w14:paraId="17697F98"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550A291" w14:textId="41FE56A9" w:rsidR="00E827AD" w:rsidRPr="00BE1175" w:rsidRDefault="00E827AD" w:rsidP="00927462">
      <w:pPr>
        <w:pStyle w:val="ListParagraph"/>
        <w:numPr>
          <w:ilvl w:val="1"/>
          <w:numId w:val="12"/>
        </w:numPr>
        <w:suppressAutoHyphens/>
        <w:ind w:left="1080" w:hanging="540"/>
        <w:jc w:val="both"/>
        <w:rPr>
          <w:rFonts w:ascii="Arial" w:hAnsi="Arial"/>
          <w:spacing w:val="-2"/>
          <w:sz w:val="23"/>
        </w:rPr>
      </w:pPr>
      <w:r w:rsidRPr="00BE1175">
        <w:rPr>
          <w:rFonts w:ascii="Arial" w:hAnsi="Arial"/>
          <w:spacing w:val="-2"/>
          <w:sz w:val="23"/>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w:t>
      </w:r>
      <w:r w:rsidR="00BE1175">
        <w:rPr>
          <w:rFonts w:ascii="Arial" w:hAnsi="Arial"/>
          <w:spacing w:val="-2"/>
          <w:sz w:val="23"/>
        </w:rPr>
        <w:t>he proposing firm or this RFP.</w:t>
      </w:r>
      <w:r w:rsidR="003548B4">
        <w:rPr>
          <w:rFonts w:ascii="Arial" w:hAnsi="Arial"/>
          <w:spacing w:val="-2"/>
          <w:sz w:val="23"/>
        </w:rPr>
        <w:t xml:space="preserve">  If any </w:t>
      </w:r>
      <w:r w:rsidR="003548B4">
        <w:rPr>
          <w:rFonts w:ascii="Arial" w:hAnsi="Arial"/>
          <w:spacing w:val="-2"/>
          <w:sz w:val="23"/>
        </w:rPr>
        <w:lastRenderedPageBreak/>
        <w:t>deviation from this policy must be disclosed seven business days prior to submission</w:t>
      </w:r>
      <w:r w:rsidR="003845CA">
        <w:rPr>
          <w:rFonts w:ascii="Arial" w:hAnsi="Arial"/>
          <w:spacing w:val="-2"/>
          <w:sz w:val="23"/>
        </w:rPr>
        <w:t xml:space="preserve">.  The Purchasing Agent will make final determination </w:t>
      </w:r>
      <w:r w:rsidR="003548B4">
        <w:rPr>
          <w:rFonts w:ascii="Arial" w:hAnsi="Arial"/>
          <w:spacing w:val="-2"/>
          <w:sz w:val="23"/>
        </w:rPr>
        <w:t>,</w:t>
      </w:r>
    </w:p>
    <w:p w14:paraId="41795EEE"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683BAA86" w14:textId="1A8CF847"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negotiate final terms with the selected proposing firm that may vary from those contained in this document.</w:t>
      </w:r>
    </w:p>
    <w:p w14:paraId="5409BD41"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4AE5A01" w14:textId="65403310" w:rsidR="00E827AD" w:rsidRPr="00BE1175" w:rsidRDefault="00BE1175"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Pr>
          <w:rFonts w:ascii="Arial" w:hAnsi="Arial"/>
          <w:spacing w:val="-2"/>
          <w:sz w:val="23"/>
        </w:rPr>
        <w:t>T</w:t>
      </w:r>
      <w:r w:rsidR="00E827AD" w:rsidRPr="00BE1175">
        <w:rPr>
          <w:rFonts w:ascii="Arial" w:hAnsi="Arial"/>
          <w:spacing w:val="-2"/>
          <w:sz w:val="23"/>
        </w:rPr>
        <w:t>hornton reserves the right to request a client list from the proposing firm, for the purpose of determining potential conflicts of interest.  Said list shall be considered proprietary.</w:t>
      </w:r>
    </w:p>
    <w:p w14:paraId="7FBFA7B5"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7691D8AA" w14:textId="5436F862"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Thornton </w:t>
      </w:r>
      <w:r w:rsidRPr="00BE1175">
        <w:rPr>
          <w:rFonts w:ascii="Arial" w:hAnsi="Arial"/>
          <w:spacing w:val="-2"/>
          <w:sz w:val="23"/>
          <w:u w:val="single"/>
        </w:rPr>
        <w:t>will not</w:t>
      </w:r>
      <w:r w:rsidRPr="00BE1175">
        <w:rPr>
          <w:rFonts w:ascii="Arial" w:hAnsi="Arial"/>
          <w:spacing w:val="-2"/>
          <w:sz w:val="23"/>
        </w:rPr>
        <w:t xml:space="preserve"> return Proposals, or other information supplied to Thornton, to the proposing firms.</w:t>
      </w:r>
    </w:p>
    <w:p w14:paraId="19984F82" w14:textId="50FD599B" w:rsidR="005F3230" w:rsidRDefault="005F3230" w:rsidP="00BE11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DBA6435" w14:textId="06F5727D" w:rsidR="005F3230" w:rsidRPr="005F3230" w:rsidRDefault="005F3230"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5F3230">
        <w:rPr>
          <w:rFonts w:ascii="Arial" w:hAnsi="Arial"/>
          <w:b/>
          <w:spacing w:val="-2"/>
          <w:sz w:val="23"/>
          <w:u w:val="single"/>
        </w:rPr>
        <w:t>GENERAL REQUIREMENTS OF THE SUCCESSFUL PROPOSING FIRM</w:t>
      </w:r>
    </w:p>
    <w:p w14:paraId="52A34010" w14:textId="77777777" w:rsidR="005F3230" w:rsidRPr="005F3230" w:rsidRDefault="005F3230" w:rsidP="005F3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BDD747C" w14:textId="746528A3"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shall enter into an Agreement with Thornton in the form </w:t>
      </w:r>
      <w:r>
        <w:rPr>
          <w:rFonts w:ascii="Arial" w:hAnsi="Arial"/>
          <w:spacing w:val="-2"/>
          <w:sz w:val="23"/>
        </w:rPr>
        <w:t xml:space="preserve">included as part of </w:t>
      </w:r>
      <w:r w:rsidR="003845CA">
        <w:rPr>
          <w:rFonts w:ascii="Arial" w:hAnsi="Arial"/>
          <w:spacing w:val="-2"/>
          <w:sz w:val="23"/>
        </w:rPr>
        <w:t xml:space="preserve">the </w:t>
      </w:r>
      <w:r>
        <w:rPr>
          <w:rFonts w:ascii="Arial" w:hAnsi="Arial"/>
          <w:spacing w:val="-2"/>
          <w:sz w:val="23"/>
        </w:rPr>
        <w:t>RFP</w:t>
      </w:r>
      <w:r w:rsidRPr="005F3230">
        <w:rPr>
          <w:rFonts w:ascii="Arial" w:hAnsi="Arial"/>
          <w:spacing w:val="-2"/>
          <w:sz w:val="23"/>
        </w:rPr>
        <w:t xml:space="preserve"> and incorporated by reference herein.</w:t>
      </w:r>
    </w:p>
    <w:p w14:paraId="59CAAE9C"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F997049" w14:textId="6CC62C46" w:rsid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will be required to maintain insurance coverages for the duration of the Agreement period as outlined in </w:t>
      </w:r>
      <w:r>
        <w:rPr>
          <w:rFonts w:ascii="Arial" w:hAnsi="Arial"/>
          <w:spacing w:val="-2"/>
          <w:sz w:val="23"/>
        </w:rPr>
        <w:t xml:space="preserve">the </w:t>
      </w:r>
      <w:r w:rsidR="003845CA">
        <w:rPr>
          <w:rFonts w:ascii="Arial" w:hAnsi="Arial"/>
          <w:spacing w:val="-2"/>
          <w:sz w:val="23"/>
        </w:rPr>
        <w:t xml:space="preserve">solicitation documents and/or </w:t>
      </w:r>
      <w:r>
        <w:rPr>
          <w:rFonts w:ascii="Arial" w:hAnsi="Arial"/>
          <w:spacing w:val="-2"/>
          <w:sz w:val="23"/>
        </w:rPr>
        <w:t>sample agreement</w:t>
      </w:r>
      <w:r w:rsidRPr="005F3230">
        <w:rPr>
          <w:rFonts w:ascii="Arial" w:hAnsi="Arial"/>
          <w:spacing w:val="-2"/>
          <w:sz w:val="23"/>
        </w:rPr>
        <w:t>.</w:t>
      </w:r>
    </w:p>
    <w:p w14:paraId="7E7FB254" w14:textId="1F65340C"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C7583A6" w14:textId="581CA39F"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be prohibited from assigning or subcontracting the whole, or any part of the Agreement, without the prior written consent of Thornton.</w:t>
      </w:r>
    </w:p>
    <w:p w14:paraId="53485D0E"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A26D58E" w14:textId="48A06A5C"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not hire, discharge, promote, demote, or otherwise discriminate in matters of compensation, terms, conditions, or privileges of employment against any person otherwise qualified solely because of race, color, creed, religion, national origin, ancestry, gender, physical or mental disability, or age.</w:t>
      </w:r>
    </w:p>
    <w:p w14:paraId="5EDB588A"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FE08991" w14:textId="77777777" w:rsidR="005F3230" w:rsidRPr="005F3230" w:rsidRDefault="005F3230" w:rsidP="00927462">
      <w:pPr>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and its employees will operate as an independent contractor and will not be considered employees of Thornton.</w:t>
      </w:r>
    </w:p>
    <w:p w14:paraId="6A0490C2" w14:textId="1CF9F3A8" w:rsidR="00E827AD" w:rsidRPr="00B409DB" w:rsidRDefault="00E827AD" w:rsidP="00713695">
      <w:pPr>
        <w:tabs>
          <w:tab w:val="left" w:pos="-720"/>
        </w:tabs>
        <w:suppressAutoHyphens/>
        <w:jc w:val="both"/>
        <w:rPr>
          <w:rFonts w:ascii="Arial" w:hAnsi="Arial" w:cs="Arial"/>
          <w:spacing w:val="-2"/>
          <w:sz w:val="23"/>
          <w:szCs w:val="23"/>
        </w:rPr>
      </w:pPr>
    </w:p>
    <w:p w14:paraId="20E7117A" w14:textId="19E555E5" w:rsidR="00713695" w:rsidRPr="00D561E0"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TAXES</w:t>
      </w:r>
    </w:p>
    <w:p w14:paraId="5B963AB4" w14:textId="77777777" w:rsidR="00713695" w:rsidRPr="00B409DB" w:rsidRDefault="00713695" w:rsidP="00713695">
      <w:pPr>
        <w:tabs>
          <w:tab w:val="left" w:pos="-720"/>
        </w:tabs>
        <w:suppressAutoHyphens/>
        <w:jc w:val="both"/>
        <w:rPr>
          <w:rFonts w:ascii="Arial" w:hAnsi="Arial" w:cs="Arial"/>
          <w:spacing w:val="-2"/>
          <w:sz w:val="23"/>
          <w:szCs w:val="23"/>
        </w:rPr>
      </w:pPr>
    </w:p>
    <w:p w14:paraId="2D56ECE0" w14:textId="7F844C3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is exempt from federal excise taxes and state and local sales and use tax.  Tax exempt certificates will be issued upon request.  Any applicable taxes shall be shown as a separate line item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110BF139" w14:textId="77777777" w:rsidR="00713695" w:rsidRPr="00B409DB" w:rsidRDefault="00713695" w:rsidP="00713695">
      <w:pPr>
        <w:tabs>
          <w:tab w:val="left" w:pos="-720"/>
        </w:tabs>
        <w:suppressAutoHyphens/>
        <w:jc w:val="both"/>
        <w:rPr>
          <w:rFonts w:ascii="Arial" w:hAnsi="Arial" w:cs="Arial"/>
          <w:spacing w:val="-2"/>
          <w:sz w:val="23"/>
          <w:szCs w:val="23"/>
        </w:rPr>
      </w:pPr>
    </w:p>
    <w:p w14:paraId="1231C617" w14:textId="42480F20"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B409DB" w:rsidRDefault="00713695" w:rsidP="00713695">
      <w:pPr>
        <w:tabs>
          <w:tab w:val="left" w:pos="-720"/>
        </w:tabs>
        <w:suppressAutoHyphens/>
        <w:jc w:val="both"/>
        <w:rPr>
          <w:rFonts w:ascii="Arial" w:hAnsi="Arial" w:cs="Arial"/>
          <w:spacing w:val="-2"/>
          <w:sz w:val="23"/>
          <w:szCs w:val="23"/>
        </w:rPr>
      </w:pPr>
    </w:p>
    <w:p w14:paraId="1A4BA737" w14:textId="0982EDF4"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p>
    <w:p w14:paraId="75F0C357" w14:textId="77777777"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Unit pricing will govern over extended prices unless otherwise stated.  All prices quoted shall be firm, except in those cases where a firm price cannot be quoted due to market conditions, at Thornton’s sole option, consideration may still be given to the Proposing </w:t>
      </w:r>
      <w:r w:rsidRPr="00B409DB">
        <w:rPr>
          <w:rFonts w:ascii="Arial" w:hAnsi="Arial" w:cs="Arial"/>
          <w:spacing w:val="-2"/>
          <w:sz w:val="23"/>
          <w:szCs w:val="23"/>
        </w:rPr>
        <w:lastRenderedPageBreak/>
        <w:t>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2A7DE313" w14:textId="77777777" w:rsidR="007F5AB7" w:rsidRPr="00B409DB" w:rsidRDefault="007F5AB7"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B409DB" w:rsidRDefault="007F5AB7" w:rsidP="007F5AB7">
      <w:pPr>
        <w:tabs>
          <w:tab w:val="left" w:pos="-720"/>
        </w:tabs>
        <w:suppressAutoHyphens/>
        <w:jc w:val="both"/>
        <w:rPr>
          <w:rFonts w:ascii="Arial" w:hAnsi="Arial" w:cs="Arial"/>
          <w:spacing w:val="-2"/>
          <w:sz w:val="23"/>
          <w:szCs w:val="23"/>
        </w:rPr>
      </w:pPr>
    </w:p>
    <w:p w14:paraId="6D97BCA0" w14:textId="14C12EC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Proposal prices shall include as separate line items all freight (transportation) and preparation charges, applicable taxes</w:t>
      </w:r>
      <w:r w:rsidR="001C300E">
        <w:rPr>
          <w:rFonts w:ascii="Arial" w:hAnsi="Arial" w:cs="Arial"/>
          <w:spacing w:val="-2"/>
          <w:sz w:val="23"/>
          <w:szCs w:val="23"/>
        </w:rPr>
        <w:t xml:space="preserve"> (if any, Thornton is exempt from state taxes)</w:t>
      </w:r>
      <w:r w:rsidRPr="00B409DB">
        <w:rPr>
          <w:rFonts w:ascii="Arial" w:hAnsi="Arial" w:cs="Arial"/>
          <w:spacing w:val="-2"/>
          <w:sz w:val="23"/>
          <w:szCs w:val="23"/>
        </w:rPr>
        <w:t>,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B409DB" w:rsidRDefault="007F5AB7" w:rsidP="00713695">
      <w:pPr>
        <w:tabs>
          <w:tab w:val="left" w:pos="-720"/>
          <w:tab w:val="left" w:pos="0"/>
        </w:tabs>
        <w:suppressAutoHyphens/>
        <w:ind w:left="720" w:hanging="720"/>
        <w:jc w:val="both"/>
        <w:rPr>
          <w:rFonts w:ascii="Arial" w:hAnsi="Arial" w:cs="Arial"/>
          <w:spacing w:val="-2"/>
          <w:sz w:val="23"/>
          <w:szCs w:val="23"/>
        </w:rPr>
      </w:pPr>
    </w:p>
    <w:p w14:paraId="2661E3FB" w14:textId="1A74CB5D" w:rsidR="00713695" w:rsidRPr="00B409DB" w:rsidRDefault="00713695" w:rsidP="00710FBF">
      <w:pPr>
        <w:pStyle w:val="ListParagraph"/>
        <w:numPr>
          <w:ilvl w:val="0"/>
          <w:numId w:val="11"/>
        </w:numPr>
        <w:tabs>
          <w:tab w:val="left" w:pos="-720"/>
          <w:tab w:val="left" w:pos="0"/>
        </w:tabs>
        <w:suppressAutoHyphens/>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B409DB" w:rsidRDefault="00713695" w:rsidP="00713695">
      <w:pPr>
        <w:rPr>
          <w:rFonts w:ascii="Arial" w:hAnsi="Arial" w:cs="Arial"/>
          <w:b/>
          <w:sz w:val="23"/>
          <w:szCs w:val="23"/>
          <w:u w:val="single"/>
        </w:rPr>
      </w:pPr>
    </w:p>
    <w:p w14:paraId="39AE0555" w14:textId="1033EF21" w:rsidR="00713695" w:rsidRPr="00B409DB" w:rsidRDefault="00CC1C62" w:rsidP="00927462">
      <w:pPr>
        <w:pStyle w:val="BodyText2"/>
        <w:ind w:left="540"/>
        <w:rPr>
          <w:rFonts w:cs="Arial"/>
          <w:sz w:val="23"/>
          <w:szCs w:val="23"/>
        </w:rPr>
      </w:pPr>
      <w:r>
        <w:rPr>
          <w:rFonts w:cs="Arial"/>
          <w:sz w:val="23"/>
          <w:szCs w:val="23"/>
        </w:rPr>
        <w:t>For any</w:t>
      </w:r>
      <w:r w:rsidRPr="00B409DB">
        <w:rPr>
          <w:rFonts w:cs="Arial"/>
          <w:sz w:val="23"/>
          <w:szCs w:val="23"/>
        </w:rPr>
        <w:t xml:space="preserve"> </w:t>
      </w:r>
      <w:r w:rsidR="00BE1175">
        <w:rPr>
          <w:rFonts w:cs="Arial"/>
          <w:sz w:val="23"/>
          <w:szCs w:val="23"/>
        </w:rPr>
        <w:t>RFP</w:t>
      </w:r>
      <w:r w:rsidR="00713695" w:rsidRPr="00B409DB">
        <w:rPr>
          <w:rFonts w:cs="Arial"/>
          <w:sz w:val="23"/>
          <w:szCs w:val="23"/>
        </w:rPr>
        <w:t xml:space="preserve"> </w:t>
      </w:r>
      <w:r>
        <w:rPr>
          <w:rFonts w:cs="Arial"/>
          <w:sz w:val="23"/>
          <w:szCs w:val="23"/>
        </w:rPr>
        <w:t>documents</w:t>
      </w:r>
      <w:r w:rsidR="00713695" w:rsidRPr="00B409DB">
        <w:rPr>
          <w:rFonts w:cs="Arial"/>
          <w:sz w:val="23"/>
          <w:szCs w:val="23"/>
        </w:rPr>
        <w:t xml:space="preserve"> provided in an electronic format</w:t>
      </w:r>
      <w:r>
        <w:rPr>
          <w:rFonts w:cs="Arial"/>
          <w:sz w:val="23"/>
          <w:szCs w:val="23"/>
        </w:rPr>
        <w:t>,</w:t>
      </w:r>
      <w:r w:rsidR="00713695" w:rsidRPr="00B409DB">
        <w:rPr>
          <w:rFonts w:cs="Arial"/>
          <w:sz w:val="23"/>
          <w:szCs w:val="23"/>
        </w:rPr>
        <w:t xml:space="preserve"> ANY ALTERATION TO THE TEXT AND SUBSTANCE SET FORTH IN THE </w:t>
      </w:r>
      <w:r w:rsidR="00094091" w:rsidRPr="00B409DB">
        <w:rPr>
          <w:rFonts w:cs="Arial"/>
          <w:sz w:val="23"/>
          <w:szCs w:val="23"/>
        </w:rPr>
        <w:t>PROPOSAL</w:t>
      </w:r>
      <w:r w:rsidR="00713695"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00713695" w:rsidRPr="00B409DB">
        <w:rPr>
          <w:rFonts w:cs="Arial"/>
          <w:sz w:val="23"/>
          <w:szCs w:val="23"/>
        </w:rPr>
        <w:t xml:space="preserve">.  If exceptions are taken to the language provided in the </w:t>
      </w:r>
      <w:r w:rsidR="00094091" w:rsidRPr="00B409DB">
        <w:rPr>
          <w:rFonts w:cs="Arial"/>
          <w:sz w:val="23"/>
          <w:szCs w:val="23"/>
        </w:rPr>
        <w:t>Proposal</w:t>
      </w:r>
      <w:r w:rsidR="00713695" w:rsidRPr="00B409DB">
        <w:rPr>
          <w:rFonts w:cs="Arial"/>
          <w:sz w:val="23"/>
          <w:szCs w:val="23"/>
        </w:rPr>
        <w:t xml:space="preserve"> Documents, they must be submitted as an attachment to the </w:t>
      </w:r>
      <w:r w:rsidR="00094091" w:rsidRPr="00B409DB">
        <w:rPr>
          <w:rFonts w:cs="Arial"/>
          <w:sz w:val="23"/>
          <w:szCs w:val="23"/>
        </w:rPr>
        <w:t>Proposal</w:t>
      </w:r>
      <w:r w:rsidR="00713695"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B409DB" w:rsidRDefault="00713695" w:rsidP="00927462">
      <w:pPr>
        <w:ind w:left="540"/>
        <w:jc w:val="both"/>
        <w:rPr>
          <w:rFonts w:ascii="Arial" w:hAnsi="Arial" w:cs="Arial"/>
          <w:sz w:val="23"/>
          <w:szCs w:val="23"/>
        </w:rPr>
      </w:pPr>
    </w:p>
    <w:p w14:paraId="3E752ABB" w14:textId="17ADA208" w:rsidR="00713695" w:rsidRPr="00B409DB" w:rsidRDefault="00094091" w:rsidP="00927462">
      <w:pPr>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w:t>
      </w:r>
      <w:r w:rsidR="00AA223D">
        <w:rPr>
          <w:rFonts w:ascii="Arial" w:hAnsi="Arial" w:cs="Arial"/>
          <w:sz w:val="23"/>
          <w:szCs w:val="23"/>
        </w:rPr>
        <w:t>electronic Vendor portal (currently</w:t>
      </w:r>
      <w:r w:rsidR="00076DC1" w:rsidRPr="00B409DB">
        <w:rPr>
          <w:rFonts w:ascii="Arial" w:hAnsi="Arial" w:cs="Arial"/>
          <w:sz w:val="23"/>
          <w:szCs w:val="23"/>
        </w:rPr>
        <w:t xml:space="preserve"> BidNet</w:t>
      </w:r>
      <w:r w:rsidR="00AA223D">
        <w:rPr>
          <w:rFonts w:ascii="Arial" w:hAnsi="Arial" w:cs="Arial"/>
          <w:sz w:val="23"/>
          <w:szCs w:val="23"/>
        </w:rPr>
        <w:t xml:space="preserve"> Direct</w:t>
      </w:r>
      <w:r w:rsidR="00076DC1" w:rsidRPr="00B409DB">
        <w:rPr>
          <w:rFonts w:ascii="Arial" w:hAnsi="Arial" w:cs="Arial"/>
          <w:sz w:val="23"/>
          <w:szCs w:val="23"/>
        </w:rPr>
        <w:t>®</w:t>
      </w:r>
      <w:r w:rsidR="00AA223D">
        <w:rPr>
          <w:rFonts w:ascii="Arial" w:hAnsi="Arial" w:cs="Arial"/>
          <w:sz w:val="23"/>
          <w:szCs w:val="23"/>
        </w:rPr>
        <w:t>)</w:t>
      </w:r>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B409DB" w:rsidRDefault="00713695" w:rsidP="00713695">
      <w:pPr>
        <w:tabs>
          <w:tab w:val="left" w:pos="-720"/>
        </w:tabs>
        <w:suppressAutoHyphens/>
        <w:jc w:val="both"/>
        <w:rPr>
          <w:rFonts w:ascii="Arial" w:hAnsi="Arial" w:cs="Arial"/>
          <w:spacing w:val="-2"/>
          <w:sz w:val="23"/>
          <w:szCs w:val="23"/>
        </w:rPr>
      </w:pPr>
    </w:p>
    <w:p w14:paraId="6A3199B2" w14:textId="12AB8AC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B409DB" w:rsidRDefault="00713695" w:rsidP="00713695">
      <w:pPr>
        <w:tabs>
          <w:tab w:val="left" w:pos="-720"/>
        </w:tabs>
        <w:suppressAutoHyphens/>
        <w:jc w:val="both"/>
        <w:rPr>
          <w:rFonts w:ascii="Arial" w:hAnsi="Arial" w:cs="Arial"/>
          <w:spacing w:val="-2"/>
          <w:sz w:val="23"/>
          <w:szCs w:val="23"/>
        </w:rPr>
      </w:pPr>
    </w:p>
    <w:p w14:paraId="7DA1C5E2" w14:textId="26971823" w:rsidR="00713695" w:rsidRPr="00B409DB" w:rsidRDefault="00713695" w:rsidP="00927462">
      <w:pPr>
        <w:tabs>
          <w:tab w:val="left" w:pos="-720"/>
          <w:tab w:val="left" w:pos="0"/>
        </w:tabs>
        <w:suppressAutoHyphens/>
        <w:ind w:left="540" w:hanging="540"/>
        <w:jc w:val="both"/>
        <w:rPr>
          <w:rFonts w:ascii="Arial" w:hAnsi="Arial" w:cs="Arial"/>
          <w:sz w:val="23"/>
          <w:szCs w:val="23"/>
        </w:rPr>
      </w:pPr>
      <w:r w:rsidRPr="00B409DB">
        <w:rPr>
          <w:rFonts w:ascii="Arial" w:hAnsi="Arial" w:cs="Arial"/>
          <w:sz w:val="23"/>
          <w:szCs w:val="23"/>
        </w:rPr>
        <w:tab/>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B409DB" w:rsidRDefault="00713695" w:rsidP="00713695">
      <w:pPr>
        <w:keepNext/>
        <w:keepLines/>
        <w:tabs>
          <w:tab w:val="left" w:pos="-720"/>
        </w:tabs>
        <w:suppressAutoHyphens/>
        <w:jc w:val="both"/>
        <w:rPr>
          <w:rFonts w:ascii="Arial" w:hAnsi="Arial" w:cs="Arial"/>
          <w:b/>
          <w:spacing w:val="-2"/>
          <w:sz w:val="23"/>
          <w:szCs w:val="23"/>
        </w:rPr>
      </w:pPr>
    </w:p>
    <w:p w14:paraId="7D7975CD" w14:textId="06DE6963"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5ECD29B8"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927462">
      <w:pPr>
        <w:keepNext/>
        <w:keepLines/>
        <w:tabs>
          <w:tab w:val="left" w:pos="-720"/>
        </w:tabs>
        <w:suppressAutoHyphens/>
        <w:ind w:left="540" w:hanging="540"/>
        <w:jc w:val="both"/>
        <w:rPr>
          <w:rFonts w:ascii="Arial" w:hAnsi="Arial" w:cs="Arial"/>
          <w:spacing w:val="-2"/>
          <w:sz w:val="23"/>
          <w:szCs w:val="23"/>
        </w:rPr>
      </w:pPr>
    </w:p>
    <w:p w14:paraId="67B07C5A" w14:textId="51E2FB8A"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7E50CDF2"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927462">
      <w:pPr>
        <w:tabs>
          <w:tab w:val="left" w:pos="-720"/>
        </w:tabs>
        <w:suppressAutoHyphens/>
        <w:ind w:left="540" w:hanging="540"/>
        <w:jc w:val="both"/>
        <w:rPr>
          <w:rFonts w:ascii="Arial" w:hAnsi="Arial" w:cs="Arial"/>
          <w:spacing w:val="-2"/>
          <w:sz w:val="23"/>
          <w:szCs w:val="23"/>
        </w:rPr>
      </w:pPr>
    </w:p>
    <w:p w14:paraId="456C4B3B" w14:textId="36000F69" w:rsidR="00713695" w:rsidRPr="00B409DB" w:rsidRDefault="00713695"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4EC7852D" w:rsidR="0042542E" w:rsidRPr="00B409DB" w:rsidRDefault="0042542E"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w:t>
      </w:r>
      <w:r w:rsidR="00CC1C62">
        <w:rPr>
          <w:rFonts w:ascii="Arial" w:hAnsi="Arial" w:cs="Arial"/>
          <w:spacing w:val="-2"/>
          <w:sz w:val="23"/>
          <w:szCs w:val="23"/>
        </w:rPr>
        <w:t>via</w:t>
      </w:r>
      <w:r w:rsidR="00CC1C62" w:rsidRPr="00B409DB">
        <w:rPr>
          <w:rFonts w:ascii="Arial" w:hAnsi="Arial" w:cs="Arial"/>
          <w:spacing w:val="-2"/>
          <w:sz w:val="23"/>
          <w:szCs w:val="23"/>
        </w:rPr>
        <w:t xml:space="preserve"> </w:t>
      </w:r>
      <w:r w:rsidRPr="00B409DB">
        <w:rPr>
          <w:rFonts w:ascii="Arial" w:hAnsi="Arial" w:cs="Arial"/>
          <w:spacing w:val="-2"/>
          <w:sz w:val="23"/>
          <w:szCs w:val="23"/>
        </w:rPr>
        <w:t xml:space="preserve">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24BDDE48" w14:textId="2B33C4EF" w:rsidR="00B409DB" w:rsidRDefault="00B409DB" w:rsidP="005F3230">
      <w:pPr>
        <w:widowControl/>
        <w:spacing w:line="259" w:lineRule="auto"/>
        <w:rPr>
          <w:rFonts w:ascii="Arial" w:hAnsi="Arial" w:cs="Arial"/>
          <w:b/>
          <w:spacing w:val="-2"/>
          <w:sz w:val="23"/>
          <w:szCs w:val="23"/>
          <w:u w:val="single"/>
        </w:rPr>
      </w:pPr>
    </w:p>
    <w:p w14:paraId="51005D7A" w14:textId="4CFB358E"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005E948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w:t>
      </w:r>
    </w:p>
    <w:p w14:paraId="3E896B08" w14:textId="77777777" w:rsidR="00713695" w:rsidRPr="00B409DB" w:rsidRDefault="00713695" w:rsidP="00713695">
      <w:pPr>
        <w:tabs>
          <w:tab w:val="left" w:pos="-720"/>
          <w:tab w:val="left" w:pos="0"/>
        </w:tabs>
        <w:suppressAutoHyphens/>
        <w:ind w:left="720" w:hanging="720"/>
        <w:jc w:val="both"/>
        <w:rPr>
          <w:rFonts w:ascii="Arial" w:hAnsi="Arial" w:cs="Arial"/>
          <w:b/>
          <w:spacing w:val="-2"/>
          <w:sz w:val="23"/>
          <w:szCs w:val="23"/>
        </w:rPr>
      </w:pPr>
    </w:p>
    <w:p w14:paraId="413C228D"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3B065D28" w14:textId="5435E88B"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B409DB" w:rsidRDefault="00713695" w:rsidP="00713695">
      <w:pPr>
        <w:tabs>
          <w:tab w:val="left" w:pos="-720"/>
        </w:tabs>
        <w:suppressAutoHyphens/>
        <w:jc w:val="both"/>
        <w:rPr>
          <w:rFonts w:ascii="Arial" w:hAnsi="Arial" w:cs="Arial"/>
          <w:spacing w:val="-2"/>
          <w:sz w:val="23"/>
          <w:szCs w:val="23"/>
        </w:rPr>
      </w:pPr>
    </w:p>
    <w:p w14:paraId="273ED2A1" w14:textId="5565BF4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w:t>
      </w:r>
      <w:r w:rsidR="00BE1175">
        <w:rPr>
          <w:rFonts w:ascii="Arial" w:hAnsi="Arial" w:cs="Arial"/>
          <w:spacing w:val="-2"/>
          <w:sz w:val="23"/>
          <w:szCs w:val="23"/>
        </w:rPr>
        <w:t>RFP</w:t>
      </w:r>
      <w:r w:rsidRPr="00B409DB">
        <w:rPr>
          <w:rFonts w:ascii="Arial" w:hAnsi="Arial" w:cs="Arial"/>
          <w:spacing w:val="-2"/>
          <w:sz w:val="23"/>
          <w:szCs w:val="23"/>
        </w:rPr>
        <w:t xml:space="preserve">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B409DB" w:rsidRDefault="00713695" w:rsidP="00B409DB">
      <w:pPr>
        <w:tabs>
          <w:tab w:val="left" w:pos="-720"/>
          <w:tab w:val="left" w:pos="0"/>
        </w:tabs>
        <w:suppressAutoHyphens/>
        <w:jc w:val="both"/>
        <w:rPr>
          <w:rFonts w:ascii="Arial" w:hAnsi="Arial" w:cs="Arial"/>
          <w:spacing w:val="-2"/>
          <w:sz w:val="23"/>
          <w:szCs w:val="23"/>
        </w:rPr>
      </w:pPr>
    </w:p>
    <w:p w14:paraId="5296EC7B" w14:textId="7702808F" w:rsidR="00713695" w:rsidRPr="00B409DB" w:rsidRDefault="00713695"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B409DB"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3"/>
          <w:szCs w:val="23"/>
        </w:rPr>
      </w:pPr>
    </w:p>
    <w:p w14:paraId="75EBB7B0" w14:textId="7E31A48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B409DB">
        <w:rPr>
          <w:rFonts w:ascii="Arial" w:hAnsi="Arial" w:cs="Arial"/>
          <w:spacing w:val="-2"/>
          <w:sz w:val="23"/>
          <w:szCs w:val="23"/>
          <w:u w:val="single"/>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 xml:space="preserve">Proposing </w:t>
      </w:r>
      <w:r w:rsidR="00B048EC" w:rsidRPr="00B409DB">
        <w:rPr>
          <w:rFonts w:ascii="Arial" w:hAnsi="Arial" w:cs="Arial"/>
          <w:spacing w:val="-2"/>
          <w:sz w:val="23"/>
          <w:szCs w:val="23"/>
        </w:rPr>
        <w:lastRenderedPageBreak/>
        <w:t>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p>
    <w:p w14:paraId="76F30F8F" w14:textId="30DBB3BC" w:rsidR="00713695" w:rsidRPr="00B409DB" w:rsidRDefault="00B048EC"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s confidential and proprietary on each page of their Proposal that contains such information..</w:t>
      </w:r>
    </w:p>
    <w:p w14:paraId="65A8D95B" w14:textId="77777777" w:rsidR="00713695" w:rsidRPr="00B409DB" w:rsidRDefault="00713695" w:rsidP="00713695">
      <w:pPr>
        <w:tabs>
          <w:tab w:val="left" w:pos="-720"/>
        </w:tabs>
        <w:suppressAutoHyphens/>
        <w:jc w:val="both"/>
        <w:rPr>
          <w:rFonts w:ascii="Arial" w:hAnsi="Arial" w:cs="Arial"/>
          <w:spacing w:val="-2"/>
          <w:sz w:val="23"/>
          <w:szCs w:val="23"/>
        </w:rPr>
      </w:pPr>
    </w:p>
    <w:p w14:paraId="19A7745E" w14:textId="18A7724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5F3230">
        <w:rPr>
          <w:rFonts w:ascii="Arial" w:hAnsi="Arial" w:cs="Arial"/>
          <w:b/>
          <w:spacing w:val="-2"/>
          <w:sz w:val="23"/>
          <w:szCs w:val="23"/>
          <w:u w:val="single"/>
        </w:rPr>
        <w:t xml:space="preserve">VENDOR PROPOSAL </w:t>
      </w:r>
      <w:r w:rsidRPr="00B409DB">
        <w:rPr>
          <w:rFonts w:ascii="Arial" w:hAnsi="Arial" w:cs="Arial"/>
          <w:b/>
          <w:spacing w:val="-2"/>
          <w:sz w:val="23"/>
          <w:szCs w:val="23"/>
          <w:u w:val="single"/>
        </w:rPr>
        <w:t>RESPONSE RECEIVED</w:t>
      </w:r>
    </w:p>
    <w:p w14:paraId="4827FABD" w14:textId="77777777" w:rsidR="00713695" w:rsidRPr="00B409DB" w:rsidRDefault="00713695" w:rsidP="00713695">
      <w:pPr>
        <w:tabs>
          <w:tab w:val="left" w:pos="-720"/>
        </w:tabs>
        <w:suppressAutoHyphens/>
        <w:jc w:val="both"/>
        <w:rPr>
          <w:rFonts w:ascii="Arial" w:hAnsi="Arial" w:cs="Arial"/>
          <w:spacing w:val="-2"/>
          <w:sz w:val="23"/>
          <w:szCs w:val="23"/>
        </w:rPr>
      </w:pPr>
    </w:p>
    <w:p w14:paraId="1FA9D89B" w14:textId="70BCA987" w:rsidR="00713695"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w:t>
      </w:r>
      <w:r w:rsidR="00BE1175">
        <w:rPr>
          <w:rFonts w:ascii="Arial" w:hAnsi="Arial" w:cs="Arial"/>
          <w:spacing w:val="-2"/>
          <w:sz w:val="23"/>
          <w:szCs w:val="23"/>
        </w:rPr>
        <w:t>RFP</w:t>
      </w:r>
      <w:r w:rsidRPr="00B409DB">
        <w:rPr>
          <w:rFonts w:ascii="Arial" w:hAnsi="Arial" w:cs="Arial"/>
          <w:spacing w:val="-2"/>
          <w:sz w:val="23"/>
          <w:szCs w:val="23"/>
        </w:rPr>
        <w:t xml:space="preserve"> results in only one (1) </w:t>
      </w:r>
      <w:r w:rsidR="005F3230">
        <w:rPr>
          <w:rFonts w:ascii="Arial" w:hAnsi="Arial" w:cs="Arial"/>
          <w:spacing w:val="-2"/>
          <w:sz w:val="23"/>
          <w:szCs w:val="23"/>
        </w:rPr>
        <w:t xml:space="preserve">Vendor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w:t>
      </w:r>
      <w:r w:rsidR="00BE1175">
        <w:rPr>
          <w:rFonts w:ascii="Arial" w:hAnsi="Arial" w:cs="Arial"/>
          <w:spacing w:val="-2"/>
          <w:sz w:val="23"/>
          <w:szCs w:val="23"/>
        </w:rPr>
        <w:t>RFP</w:t>
      </w:r>
      <w:r w:rsidRPr="00B409DB">
        <w:rPr>
          <w:rFonts w:ascii="Arial" w:hAnsi="Arial" w:cs="Arial"/>
          <w:spacing w:val="-2"/>
          <w:sz w:val="23"/>
          <w:szCs w:val="23"/>
        </w:rPr>
        <w:t xml:space="preserve"> was not proprietary in nature.</w:t>
      </w:r>
    </w:p>
    <w:p w14:paraId="06CB2B70" w14:textId="77777777" w:rsidR="005F3230" w:rsidRPr="00B409DB" w:rsidRDefault="005F3230" w:rsidP="005F3230">
      <w:pPr>
        <w:tabs>
          <w:tab w:val="left" w:pos="-720"/>
          <w:tab w:val="left" w:pos="0"/>
        </w:tabs>
        <w:suppressAutoHyphens/>
        <w:jc w:val="both"/>
        <w:rPr>
          <w:rFonts w:ascii="Arial" w:hAnsi="Arial" w:cs="Arial"/>
          <w:spacing w:val="-2"/>
          <w:sz w:val="23"/>
          <w:szCs w:val="23"/>
        </w:rPr>
      </w:pPr>
    </w:p>
    <w:p w14:paraId="0CA4B336" w14:textId="0577E0DC" w:rsidR="00713695" w:rsidRPr="00B409DB" w:rsidRDefault="00713695" w:rsidP="00710FBF">
      <w:pPr>
        <w:pStyle w:val="ListParagraph"/>
        <w:keepNext/>
        <w:widowControl/>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B409DB" w:rsidRDefault="00713695" w:rsidP="00713695">
      <w:pPr>
        <w:keepNext/>
        <w:widowControl/>
        <w:tabs>
          <w:tab w:val="left" w:pos="-720"/>
        </w:tabs>
        <w:suppressAutoHyphens/>
        <w:jc w:val="both"/>
        <w:rPr>
          <w:rFonts w:ascii="Arial" w:hAnsi="Arial" w:cs="Arial"/>
          <w:spacing w:val="-2"/>
          <w:sz w:val="23"/>
          <w:szCs w:val="23"/>
        </w:rPr>
      </w:pPr>
    </w:p>
    <w:p w14:paraId="297EB98E" w14:textId="524F5E9B"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r w:rsidR="008632D6">
        <w:rPr>
          <w:rFonts w:ascii="Arial" w:hAnsi="Arial" w:cs="Arial"/>
          <w:spacing w:val="-2"/>
          <w:sz w:val="23"/>
          <w:szCs w:val="23"/>
        </w:rPr>
        <w:t>electronic</w:t>
      </w:r>
      <w:r>
        <w:rPr>
          <w:rFonts w:ascii="Arial" w:hAnsi="Arial" w:cs="Arial"/>
          <w:spacing w:val="-2"/>
          <w:sz w:val="23"/>
          <w:szCs w:val="23"/>
        </w:rPr>
        <w:t xml:space="preserve"> Vendor portal</w:t>
      </w:r>
      <w:r w:rsidR="008632D6">
        <w:rPr>
          <w:rFonts w:ascii="Arial" w:hAnsi="Arial" w:cs="Arial"/>
          <w:spacing w:val="-2"/>
          <w:sz w:val="23"/>
          <w:szCs w:val="23"/>
        </w:rPr>
        <w:t xml:space="preserve"> that is currently used by Thornton (currently BidNet Direct®)</w:t>
      </w:r>
      <w:r>
        <w:rPr>
          <w:rFonts w:ascii="Arial" w:hAnsi="Arial" w:cs="Arial"/>
          <w:spacing w:val="-2"/>
          <w:sz w:val="23"/>
          <w:szCs w:val="23"/>
        </w:rPr>
        <w:t xml:space="preserve">.  </w:t>
      </w:r>
      <w:r w:rsidRPr="00B409DB">
        <w:rPr>
          <w:rFonts w:ascii="Arial" w:hAnsi="Arial" w:cs="Arial"/>
          <w:spacing w:val="-2"/>
          <w:sz w:val="23"/>
          <w:szCs w:val="23"/>
        </w:rPr>
        <w:t xml:space="preserve">BidNet® will not allow a Vendor to modify, save, nor upload their proposal after the submittal date and time have passed.  </w:t>
      </w:r>
      <w:r>
        <w:rPr>
          <w:rFonts w:ascii="Arial" w:hAnsi="Arial" w:cs="Arial"/>
          <w:spacing w:val="-2"/>
          <w:sz w:val="23"/>
          <w:szCs w:val="23"/>
        </w:rPr>
        <w:t xml:space="preserve">It is </w:t>
      </w:r>
      <w:r w:rsidRPr="00860BFF">
        <w:rPr>
          <w:rFonts w:ascii="Arial" w:hAnsi="Arial" w:cs="Arial"/>
          <w:b/>
          <w:spacing w:val="-2"/>
          <w:sz w:val="23"/>
          <w:szCs w:val="23"/>
          <w:u w:val="single"/>
        </w:rPr>
        <w:t>highly</w:t>
      </w:r>
      <w:r w:rsidR="008632D6">
        <w:rPr>
          <w:rFonts w:ascii="Arial" w:hAnsi="Arial" w:cs="Arial"/>
          <w:b/>
          <w:spacing w:val="-2"/>
          <w:sz w:val="23"/>
          <w:szCs w:val="23"/>
        </w:rPr>
        <w:t xml:space="preserve"> </w:t>
      </w:r>
      <w:r w:rsidRPr="00860BFF">
        <w:rPr>
          <w:rFonts w:ascii="Arial" w:hAnsi="Arial" w:cs="Arial"/>
          <w:b/>
          <w:spacing w:val="-2"/>
          <w:sz w:val="23"/>
          <w:szCs w:val="23"/>
          <w:u w:val="single"/>
        </w:rPr>
        <w:t>recommended</w:t>
      </w:r>
      <w:r>
        <w:rPr>
          <w:rFonts w:ascii="Arial" w:hAnsi="Arial" w:cs="Arial"/>
          <w:b/>
          <w:spacing w:val="-2"/>
          <w:sz w:val="23"/>
          <w:szCs w:val="23"/>
        </w:rPr>
        <w:t xml:space="preserve"> </w:t>
      </w:r>
      <w:r>
        <w:rPr>
          <w:rFonts w:ascii="Arial" w:hAnsi="Arial" w:cs="Arial"/>
          <w:spacing w:val="-2"/>
          <w:sz w:val="23"/>
          <w:szCs w:val="23"/>
        </w:rPr>
        <w:t xml:space="preserve">that as a proposing Vendor you do not wait until the last minute to submit your proposal.  </w:t>
      </w:r>
    </w:p>
    <w:p w14:paraId="1A19D26C"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245FB8B6" w14:textId="220089C8" w:rsidR="00860BFF" w:rsidRDefault="00713695" w:rsidP="00927462">
      <w:pPr>
        <w:keepNext/>
        <w:widowControl/>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BidNet®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5313BA1D" w14:textId="1884827D" w:rsidR="00E3132B" w:rsidRPr="00B409DB" w:rsidRDefault="00E3132B" w:rsidP="00927462">
      <w:pPr>
        <w:keepNext/>
        <w:widowControl/>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B409DB" w:rsidRDefault="00713695" w:rsidP="00713695">
      <w:pPr>
        <w:keepNext/>
        <w:widowControl/>
        <w:tabs>
          <w:tab w:val="left" w:pos="-720"/>
          <w:tab w:val="left" w:pos="0"/>
        </w:tabs>
        <w:suppressAutoHyphens/>
        <w:ind w:left="720" w:hanging="720"/>
        <w:jc w:val="both"/>
        <w:rPr>
          <w:rFonts w:ascii="Arial" w:hAnsi="Arial" w:cs="Arial"/>
          <w:spacing w:val="-2"/>
          <w:sz w:val="23"/>
          <w:szCs w:val="23"/>
        </w:rPr>
      </w:pPr>
    </w:p>
    <w:p w14:paraId="57424113" w14:textId="33C19349"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B409DB" w:rsidRDefault="00713695" w:rsidP="00713695">
      <w:pPr>
        <w:tabs>
          <w:tab w:val="left" w:pos="-720"/>
        </w:tabs>
        <w:suppressAutoHyphens/>
        <w:jc w:val="both"/>
        <w:rPr>
          <w:rFonts w:ascii="Arial" w:hAnsi="Arial" w:cs="Arial"/>
          <w:b/>
          <w:spacing w:val="-2"/>
          <w:sz w:val="23"/>
          <w:szCs w:val="23"/>
          <w:u w:val="single"/>
        </w:rPr>
      </w:pPr>
    </w:p>
    <w:p w14:paraId="2FD52300" w14:textId="63AF151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p>
    <w:p w14:paraId="59BF61FF" w14:textId="721EB410"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B409DB" w:rsidRDefault="00713695" w:rsidP="00927462">
      <w:pPr>
        <w:tabs>
          <w:tab w:val="left" w:pos="-720"/>
          <w:tab w:val="left" w:pos="0"/>
        </w:tabs>
        <w:suppressAutoHyphens/>
        <w:ind w:left="540"/>
        <w:jc w:val="both"/>
        <w:rPr>
          <w:rFonts w:ascii="Arial" w:hAnsi="Arial" w:cs="Arial"/>
          <w:spacing w:val="-2"/>
          <w:sz w:val="23"/>
          <w:szCs w:val="23"/>
        </w:rPr>
      </w:pPr>
    </w:p>
    <w:p w14:paraId="343398BD" w14:textId="3DC6B954"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1262A826" w14:textId="58207F87"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lastRenderedPageBreak/>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93F54F5" w14:textId="12B0354B"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w:t>
      </w:r>
      <w:r w:rsidR="00BE1175">
        <w:rPr>
          <w:rFonts w:ascii="Arial" w:hAnsi="Arial" w:cs="Arial"/>
          <w:spacing w:val="-2"/>
          <w:sz w:val="23"/>
          <w:szCs w:val="23"/>
        </w:rPr>
        <w:t>RFP</w:t>
      </w:r>
      <w:r w:rsidRPr="00B409DB">
        <w:rPr>
          <w:rFonts w:ascii="Arial" w:hAnsi="Arial" w:cs="Arial"/>
          <w:spacing w:val="-2"/>
          <w:sz w:val="23"/>
          <w:szCs w:val="23"/>
        </w:rPr>
        <w:t xml:space="preserve"> and not supplied due to oversight, so long as it does not affect responsiveness.</w:t>
      </w:r>
    </w:p>
    <w:p w14:paraId="1DAB1897"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7DB2DAD" w14:textId="4B26104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05BD0DF6" w14:textId="33857394" w:rsidR="00713695" w:rsidRPr="00B409DB" w:rsidRDefault="00713695" w:rsidP="00927462">
      <w:pPr>
        <w:tabs>
          <w:tab w:val="left" w:pos="-720"/>
          <w:tab w:val="left" w:pos="0"/>
        </w:tabs>
        <w:suppressAutoHyphens/>
        <w:ind w:left="540"/>
        <w:jc w:val="both"/>
        <w:rPr>
          <w:rFonts w:ascii="Arial" w:hAnsi="Arial" w:cs="Arial"/>
          <w:b/>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w:t>
      </w:r>
      <w:r w:rsidR="00BE1175">
        <w:rPr>
          <w:rFonts w:ascii="Arial" w:hAnsi="Arial" w:cs="Arial"/>
          <w:spacing w:val="-2"/>
          <w:sz w:val="23"/>
          <w:szCs w:val="23"/>
        </w:rPr>
        <w:t>RFP</w:t>
      </w:r>
      <w:r w:rsidRPr="00B409DB">
        <w:rPr>
          <w:rFonts w:ascii="Arial" w:hAnsi="Arial" w:cs="Arial"/>
          <w:spacing w:val="-2"/>
          <w:sz w:val="23"/>
          <w:szCs w:val="23"/>
        </w:rPr>
        <w:t xml:space="preserve">. </w:t>
      </w:r>
    </w:p>
    <w:p w14:paraId="40CD4B7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ED5F24C" w14:textId="463A476E"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23385C7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F3DB1EA" w14:textId="63B2DD39"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Non-responsiveness;</w:t>
      </w:r>
    </w:p>
    <w:p w14:paraId="5CDF41BC" w14:textId="59F97FD2"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Non-responsibility;</w:t>
      </w:r>
    </w:p>
    <w:p w14:paraId="7BE9C06E" w14:textId="2E308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trustworthiness;</w:t>
      </w:r>
    </w:p>
    <w:p w14:paraId="518834D2" w14:textId="434ADB3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Price;</w:t>
      </w:r>
    </w:p>
    <w:p w14:paraId="715F35AD" w14:textId="5F6EFC00"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competitiveness;</w:t>
      </w:r>
    </w:p>
    <w:p w14:paraId="6C9B226F" w14:textId="0294C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Errors in specifications or indication that revisions would not be to the public advantage;</w:t>
      </w:r>
    </w:p>
    <w:p w14:paraId="1684EE71" w14:textId="15C7712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Apparent or suspected collusion;</w:t>
      </w:r>
    </w:p>
    <w:p w14:paraId="04BC311B" w14:textId="491A8F1D"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Limits or lack of available funds;</w:t>
      </w:r>
    </w:p>
    <w:p w14:paraId="42B49A4C" w14:textId="231C43F8"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Changes in the intended </w:t>
      </w:r>
      <w:r w:rsidR="00094091" w:rsidRPr="00FF310C">
        <w:rPr>
          <w:rFonts w:ascii="Arial" w:hAnsi="Arial" w:cs="Arial"/>
          <w:spacing w:val="-2"/>
          <w:sz w:val="23"/>
          <w:szCs w:val="23"/>
        </w:rPr>
        <w:t>Proposal</w:t>
      </w:r>
      <w:r w:rsidRPr="00FF310C">
        <w:rPr>
          <w:rFonts w:ascii="Arial" w:hAnsi="Arial" w:cs="Arial"/>
          <w:spacing w:val="-2"/>
          <w:sz w:val="23"/>
          <w:szCs w:val="23"/>
        </w:rPr>
        <w:t xml:space="preserve"> subsequent to the </w:t>
      </w:r>
      <w:r w:rsidR="00BE1175" w:rsidRPr="00FF310C">
        <w:rPr>
          <w:rFonts w:ascii="Arial" w:hAnsi="Arial" w:cs="Arial"/>
          <w:spacing w:val="-2"/>
          <w:sz w:val="23"/>
          <w:szCs w:val="23"/>
        </w:rPr>
        <w:t>RFP</w:t>
      </w:r>
      <w:r w:rsidRPr="00FF310C">
        <w:rPr>
          <w:rFonts w:ascii="Arial" w:hAnsi="Arial" w:cs="Arial"/>
          <w:spacing w:val="-2"/>
          <w:sz w:val="23"/>
          <w:szCs w:val="23"/>
        </w:rPr>
        <w:t>;</w:t>
      </w:r>
    </w:p>
    <w:p w14:paraId="25902602" w14:textId="6394D2F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Determination that the proposed requirement no longer exists; and/or</w:t>
      </w:r>
    </w:p>
    <w:p w14:paraId="260EF0BF" w14:textId="39F6AFDF" w:rsidR="00713695" w:rsidRPr="00FF310C" w:rsidRDefault="00713695" w:rsidP="00927462">
      <w:pPr>
        <w:pStyle w:val="ListParagraph"/>
        <w:numPr>
          <w:ilvl w:val="1"/>
          <w:numId w:val="13"/>
        </w:numPr>
        <w:tabs>
          <w:tab w:val="left" w:pos="-720"/>
        </w:tabs>
        <w:suppressAutoHyphens/>
        <w:ind w:left="1440" w:hanging="540"/>
        <w:jc w:val="both"/>
        <w:rPr>
          <w:rFonts w:ascii="Arial" w:hAnsi="Arial" w:cs="Arial"/>
          <w:spacing w:val="-2"/>
          <w:sz w:val="23"/>
          <w:szCs w:val="23"/>
        </w:rPr>
      </w:pPr>
      <w:r w:rsidRPr="00FF310C">
        <w:rPr>
          <w:rFonts w:ascii="Arial" w:hAnsi="Arial" w:cs="Arial"/>
          <w:spacing w:val="-2"/>
          <w:sz w:val="23"/>
          <w:szCs w:val="23"/>
        </w:rPr>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0B7EA1EC"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1262E821"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777000A5" w14:textId="35E7C407"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7856842" w14:textId="2CB92BF8" w:rsidR="00713695" w:rsidRPr="00B409DB" w:rsidRDefault="00B048EC"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3A1DB67"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085A5D"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has read and understands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and its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made in accordance therewith.</w:t>
      </w:r>
    </w:p>
    <w:p w14:paraId="37D31B3B"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38C881FF" w14:textId="39A452B1"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When the Scope of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or Specifications require performance of any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on Thornton’s site, </w:t>
      </w:r>
      <w:r w:rsidR="00B048EC" w:rsidRPr="00FF310C">
        <w:rPr>
          <w:rFonts w:ascii="Arial" w:hAnsi="Arial" w:cs="Arial"/>
          <w:spacing w:val="-2"/>
          <w:sz w:val="23"/>
          <w:szCs w:val="23"/>
        </w:rPr>
        <w:t>Proposing Vendor</w:t>
      </w:r>
      <w:r w:rsidRPr="00FF310C">
        <w:rPr>
          <w:rFonts w:ascii="Arial" w:hAnsi="Arial" w:cs="Arial"/>
          <w:spacing w:val="-2"/>
          <w:sz w:val="23"/>
          <w:szCs w:val="23"/>
        </w:rPr>
        <w:t xml:space="preserve"> shall have visited the site and familiarized itself with the local conditions under which the </w:t>
      </w:r>
      <w:r w:rsidR="00B048EC" w:rsidRPr="00FF310C">
        <w:rPr>
          <w:rFonts w:ascii="Arial" w:hAnsi="Arial" w:cs="Arial"/>
          <w:sz w:val="23"/>
          <w:szCs w:val="23"/>
        </w:rPr>
        <w:t xml:space="preserve">Work or Service is/are </w:t>
      </w:r>
      <w:r w:rsidRPr="00FF310C">
        <w:rPr>
          <w:rFonts w:ascii="Arial" w:hAnsi="Arial" w:cs="Arial"/>
          <w:spacing w:val="-2"/>
          <w:sz w:val="23"/>
          <w:szCs w:val="23"/>
        </w:rPr>
        <w:t>to be provided.</w:t>
      </w:r>
    </w:p>
    <w:p w14:paraId="7F2FEC20"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6C827551" w14:textId="15BD6BAE"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based upon the materials, systems, and equipment described in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without exceptions.</w:t>
      </w:r>
    </w:p>
    <w:p w14:paraId="63DBA1A1"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7BD48B68" w14:textId="337FA5D2"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09221CAE" w14:textId="60E672D3"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927462">
      <w:pPr>
        <w:tabs>
          <w:tab w:val="left" w:pos="-720"/>
          <w:tab w:val="left" w:pos="0"/>
        </w:tabs>
        <w:suppressAutoHyphens/>
        <w:ind w:left="1440" w:hanging="540"/>
        <w:jc w:val="both"/>
        <w:rPr>
          <w:rFonts w:ascii="Arial" w:hAnsi="Arial" w:cs="Arial"/>
          <w:spacing w:val="-2"/>
          <w:sz w:val="23"/>
          <w:szCs w:val="23"/>
        </w:rPr>
      </w:pPr>
    </w:p>
    <w:p w14:paraId="7CB2E652" w14:textId="1F8751D4"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that an increase or decrease in the quantity for any product or in the Scope of </w:t>
      </w:r>
      <w:r w:rsidRPr="00FF310C">
        <w:rPr>
          <w:rFonts w:ascii="Arial" w:hAnsi="Arial" w:cs="Arial"/>
          <w:sz w:val="23"/>
          <w:szCs w:val="23"/>
        </w:rPr>
        <w:t xml:space="preserve">Work or Service </w:t>
      </w:r>
      <w:r w:rsidR="00713695" w:rsidRPr="00FF310C">
        <w:rPr>
          <w:rFonts w:ascii="Arial" w:hAnsi="Arial" w:cs="Arial"/>
          <w:spacing w:val="-2"/>
          <w:sz w:val="23"/>
          <w:szCs w:val="23"/>
        </w:rPr>
        <w:t xml:space="preserve">to be provided, shall not be regarded as grounds for a decrease or increase in unit prices or fees, except when otherwise noted on the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96EC92D" w14:textId="4F634D88"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The cost of all appurtenant items, work, material, and equipment not listed separately, not shown on the drawings, or not specified, but necessary to provide the product or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in accordance with the </w:t>
      </w:r>
      <w:r w:rsidR="00BE1175" w:rsidRPr="00FF310C">
        <w:rPr>
          <w:rFonts w:ascii="Arial" w:hAnsi="Arial" w:cs="Arial"/>
          <w:spacing w:val="-2"/>
          <w:sz w:val="23"/>
          <w:szCs w:val="23"/>
        </w:rPr>
        <w:t>RFP</w:t>
      </w:r>
      <w:r w:rsidRPr="00FF310C">
        <w:rPr>
          <w:rFonts w:ascii="Arial" w:hAnsi="Arial" w:cs="Arial"/>
          <w:spacing w:val="-2"/>
          <w:sz w:val="23"/>
          <w:szCs w:val="23"/>
        </w:rPr>
        <w:t xml:space="preserve"> is included in the </w:t>
      </w:r>
      <w:r w:rsidR="00094091" w:rsidRPr="00FF310C">
        <w:rPr>
          <w:rFonts w:ascii="Arial" w:hAnsi="Arial" w:cs="Arial"/>
          <w:spacing w:val="-2"/>
          <w:sz w:val="23"/>
          <w:szCs w:val="23"/>
        </w:rPr>
        <w:t>Proposal</w:t>
      </w:r>
      <w:r w:rsidRPr="00FF310C">
        <w:rPr>
          <w:rFonts w:ascii="Arial" w:hAnsi="Arial" w:cs="Arial"/>
          <w:spacing w:val="-2"/>
          <w:sz w:val="23"/>
          <w:szCs w:val="23"/>
        </w:rPr>
        <w:t>.</w:t>
      </w:r>
    </w:p>
    <w:p w14:paraId="3A28A787"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4AFBA43" w14:textId="4081FDA9"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 xml:space="preserve">Prices quoted on each separate product reflect the actual cost to provide the product, and Thornton reserves the right to reject any </w:t>
      </w:r>
      <w:r w:rsidR="00094091" w:rsidRPr="00FF310C">
        <w:rPr>
          <w:rFonts w:ascii="Arial" w:hAnsi="Arial" w:cs="Arial"/>
          <w:spacing w:val="-2"/>
          <w:sz w:val="23"/>
          <w:szCs w:val="23"/>
        </w:rPr>
        <w:t>Proposal</w:t>
      </w:r>
      <w:r w:rsidRPr="00FF310C">
        <w:rPr>
          <w:rFonts w:ascii="Arial" w:hAnsi="Arial" w:cs="Arial"/>
          <w:spacing w:val="-2"/>
          <w:sz w:val="23"/>
          <w:szCs w:val="23"/>
        </w:rPr>
        <w:t xml:space="preserve"> in case a </w:t>
      </w:r>
      <w:r w:rsidR="00094091" w:rsidRPr="00FF310C">
        <w:rPr>
          <w:rFonts w:ascii="Arial" w:hAnsi="Arial" w:cs="Arial"/>
          <w:spacing w:val="-2"/>
          <w:sz w:val="23"/>
          <w:szCs w:val="23"/>
        </w:rPr>
        <w:t>Proposal</w:t>
      </w:r>
      <w:r w:rsidRPr="00FF310C">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10FBF">
      <w:pPr>
        <w:pStyle w:val="ListParagraph"/>
        <w:numPr>
          <w:ilvl w:val="0"/>
          <w:numId w:val="11"/>
        </w:numPr>
        <w:tabs>
          <w:tab w:val="left" w:pos="-720"/>
          <w:tab w:val="left" w:pos="0"/>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5F0B14B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0AAE4E60" w14:textId="1E31BF73" w:rsidR="00713695" w:rsidRDefault="00713695" w:rsidP="00713695">
      <w:pPr>
        <w:tabs>
          <w:tab w:val="left" w:pos="-720"/>
        </w:tabs>
        <w:suppressAutoHyphens/>
        <w:jc w:val="both"/>
        <w:rPr>
          <w:rFonts w:ascii="Arial" w:hAnsi="Arial" w:cs="Arial"/>
          <w:spacing w:val="-2"/>
          <w:sz w:val="23"/>
          <w:szCs w:val="23"/>
        </w:rPr>
      </w:pPr>
    </w:p>
    <w:p w14:paraId="758A5BD7" w14:textId="026543B1"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C017112" w14:textId="10A97915"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COMMUNICATIONS WITH THORNTON EMPLOYEES</w:t>
      </w:r>
    </w:p>
    <w:p w14:paraId="3E5BA238" w14:textId="77777777" w:rsidR="00713695" w:rsidRPr="00B409DB" w:rsidRDefault="00713695" w:rsidP="00713695">
      <w:pPr>
        <w:tabs>
          <w:tab w:val="left" w:pos="-720"/>
        </w:tabs>
        <w:suppressAutoHyphens/>
        <w:jc w:val="both"/>
        <w:rPr>
          <w:rFonts w:ascii="Arial" w:hAnsi="Arial" w:cs="Arial"/>
          <w:spacing w:val="-2"/>
          <w:sz w:val="23"/>
          <w:szCs w:val="23"/>
        </w:rPr>
      </w:pPr>
    </w:p>
    <w:p w14:paraId="6465DC1D" w14:textId="379170A2" w:rsidR="00E3132B" w:rsidRPr="00B409DB" w:rsidRDefault="00713695"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122E8E">
      <w:pPr>
        <w:tabs>
          <w:tab w:val="left" w:pos="-720"/>
          <w:tab w:val="left" w:pos="0"/>
        </w:tabs>
        <w:suppressAutoHyphens/>
        <w:ind w:left="540"/>
        <w:jc w:val="both"/>
        <w:rPr>
          <w:rFonts w:ascii="Arial" w:hAnsi="Arial" w:cs="Arial"/>
          <w:spacing w:val="-2"/>
          <w:sz w:val="23"/>
          <w:szCs w:val="23"/>
        </w:rPr>
      </w:pPr>
    </w:p>
    <w:p w14:paraId="588605E0" w14:textId="0FF159A6" w:rsidR="005F3230" w:rsidRDefault="00B048EC"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30060706" w14:textId="77777777" w:rsidR="005F3230" w:rsidRDefault="005F3230" w:rsidP="005F3230">
      <w:pPr>
        <w:tabs>
          <w:tab w:val="left" w:pos="-720"/>
          <w:tab w:val="left" w:pos="0"/>
        </w:tabs>
        <w:suppressAutoHyphens/>
        <w:ind w:left="720" w:hanging="720"/>
        <w:jc w:val="both"/>
        <w:rPr>
          <w:rFonts w:ascii="Arial" w:hAnsi="Arial" w:cs="Arial"/>
          <w:spacing w:val="-2"/>
          <w:sz w:val="23"/>
          <w:szCs w:val="23"/>
        </w:rPr>
      </w:pPr>
    </w:p>
    <w:p w14:paraId="42E4AD59" w14:textId="77777777" w:rsidR="00683472" w:rsidRPr="00B409DB" w:rsidRDefault="00683472" w:rsidP="006834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180"/>
        </w:tabs>
        <w:suppressAutoHyphens/>
        <w:ind w:right="-720"/>
        <w:jc w:val="both"/>
        <w:rPr>
          <w:rFonts w:ascii="Arial" w:hAnsi="Arial" w:cs="Arial"/>
          <w:spacing w:val="-2"/>
          <w:sz w:val="23"/>
          <w:szCs w:val="23"/>
        </w:rPr>
      </w:pPr>
    </w:p>
    <w:p w14:paraId="59DAF623" w14:textId="77777777" w:rsidR="00683472" w:rsidRPr="008632D6" w:rsidRDefault="00683472" w:rsidP="00683472">
      <w:pPr>
        <w:widowControl/>
        <w:spacing w:after="160" w:line="259" w:lineRule="auto"/>
        <w:rPr>
          <w:rFonts w:ascii="Arial" w:hAnsi="Arial" w:cs="Arial"/>
          <w:b/>
          <w:sz w:val="23"/>
          <w:szCs w:val="23"/>
        </w:rPr>
      </w:pPr>
    </w:p>
    <w:sectPr w:rsidR="00683472" w:rsidRPr="008632D6" w:rsidSect="00710FBF">
      <w:footerReference w:type="defaul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8B1F" w14:textId="77777777" w:rsidR="00FC50E4" w:rsidRDefault="00FC50E4" w:rsidP="00B409DB">
      <w:r>
        <w:separator/>
      </w:r>
    </w:p>
  </w:endnote>
  <w:endnote w:type="continuationSeparator" w:id="0">
    <w:p w14:paraId="7DD02170" w14:textId="77777777" w:rsidR="00FC50E4" w:rsidRDefault="00FC50E4"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290133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02CEC63" w14:textId="589EBF8D" w:rsidR="00B409DB" w:rsidRPr="00122E8E" w:rsidRDefault="00B409DB" w:rsidP="00710FBF">
            <w:pPr>
              <w:pStyle w:val="Footer"/>
              <w:jc w:val="center"/>
              <w:rPr>
                <w:sz w:val="20"/>
              </w:rPr>
            </w:pPr>
            <w:r w:rsidRPr="00122E8E">
              <w:rPr>
                <w:rFonts w:ascii="Arial" w:hAnsi="Arial" w:cs="Arial"/>
                <w:sz w:val="20"/>
                <w:szCs w:val="23"/>
              </w:rPr>
              <w:t xml:space="preserve">Page </w:t>
            </w:r>
            <w:r w:rsidRPr="00122E8E">
              <w:rPr>
                <w:rFonts w:ascii="Arial" w:hAnsi="Arial" w:cs="Arial"/>
                <w:bCs/>
                <w:sz w:val="20"/>
                <w:szCs w:val="23"/>
              </w:rPr>
              <w:fldChar w:fldCharType="begin"/>
            </w:r>
            <w:r w:rsidRPr="00122E8E">
              <w:rPr>
                <w:rFonts w:ascii="Arial" w:hAnsi="Arial" w:cs="Arial"/>
                <w:bCs/>
                <w:sz w:val="20"/>
                <w:szCs w:val="23"/>
              </w:rPr>
              <w:instrText xml:space="preserve"> PAGE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r w:rsidRPr="00122E8E">
              <w:rPr>
                <w:rFonts w:ascii="Arial" w:hAnsi="Arial" w:cs="Arial"/>
                <w:sz w:val="20"/>
                <w:szCs w:val="23"/>
              </w:rPr>
              <w:t xml:space="preserve"> of </w:t>
            </w:r>
            <w:r w:rsidRPr="00122E8E">
              <w:rPr>
                <w:rFonts w:ascii="Arial" w:hAnsi="Arial" w:cs="Arial"/>
                <w:bCs/>
                <w:sz w:val="20"/>
                <w:szCs w:val="23"/>
              </w:rPr>
              <w:fldChar w:fldCharType="begin"/>
            </w:r>
            <w:r w:rsidRPr="00122E8E">
              <w:rPr>
                <w:rFonts w:ascii="Arial" w:hAnsi="Arial" w:cs="Arial"/>
                <w:bCs/>
                <w:sz w:val="20"/>
                <w:szCs w:val="23"/>
              </w:rPr>
              <w:instrText xml:space="preserve"> NUMPAGES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50C8" w14:textId="77777777" w:rsidR="00FC50E4" w:rsidRDefault="00FC50E4" w:rsidP="00B409DB">
      <w:r>
        <w:separator/>
      </w:r>
    </w:p>
  </w:footnote>
  <w:footnote w:type="continuationSeparator" w:id="0">
    <w:p w14:paraId="191599BE" w14:textId="77777777" w:rsidR="00FC50E4" w:rsidRDefault="00FC50E4"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ED4B38"/>
    <w:multiLevelType w:val="multilevel"/>
    <w:tmpl w:val="A47252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F1936"/>
    <w:multiLevelType w:val="hybridMultilevel"/>
    <w:tmpl w:val="21C4E2E0"/>
    <w:lvl w:ilvl="0" w:tplc="2C9268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20B96"/>
    <w:multiLevelType w:val="hybridMultilevel"/>
    <w:tmpl w:val="5CA205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26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F47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502ABB"/>
    <w:multiLevelType w:val="hybridMultilevel"/>
    <w:tmpl w:val="3CE485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785369"/>
    <w:multiLevelType w:val="hybridMultilevel"/>
    <w:tmpl w:val="665C5A3A"/>
    <w:lvl w:ilvl="0" w:tplc="5E50B2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1B2F1D"/>
    <w:multiLevelType w:val="multilevel"/>
    <w:tmpl w:val="94560B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76544E"/>
    <w:multiLevelType w:val="hybridMultilevel"/>
    <w:tmpl w:val="E034D3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FB5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34B43"/>
    <w:multiLevelType w:val="hybridMultilevel"/>
    <w:tmpl w:val="9A38E8E8"/>
    <w:lvl w:ilvl="0" w:tplc="A9D82C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C519C2"/>
    <w:multiLevelType w:val="hybridMultilevel"/>
    <w:tmpl w:val="295AB1D0"/>
    <w:lvl w:ilvl="0" w:tplc="04090011">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078154">
    <w:abstractNumId w:val="19"/>
  </w:num>
  <w:num w:numId="2" w16cid:durableId="7203972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8147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914147">
    <w:abstractNumId w:val="10"/>
  </w:num>
  <w:num w:numId="5" w16cid:durableId="1833375040">
    <w:abstractNumId w:val="12"/>
  </w:num>
  <w:num w:numId="6" w16cid:durableId="322466327">
    <w:abstractNumId w:val="0"/>
  </w:num>
  <w:num w:numId="7" w16cid:durableId="1004092338">
    <w:abstractNumId w:val="3"/>
  </w:num>
  <w:num w:numId="8" w16cid:durableId="467162597">
    <w:abstractNumId w:val="4"/>
  </w:num>
  <w:num w:numId="9" w16cid:durableId="1714847125">
    <w:abstractNumId w:val="5"/>
  </w:num>
  <w:num w:numId="10" w16cid:durableId="316571372">
    <w:abstractNumId w:val="9"/>
  </w:num>
  <w:num w:numId="11" w16cid:durableId="1941134623">
    <w:abstractNumId w:val="16"/>
  </w:num>
  <w:num w:numId="12" w16cid:durableId="312638133">
    <w:abstractNumId w:val="7"/>
  </w:num>
  <w:num w:numId="13" w16cid:durableId="61756673">
    <w:abstractNumId w:val="17"/>
  </w:num>
  <w:num w:numId="14" w16cid:durableId="388112172">
    <w:abstractNumId w:val="14"/>
  </w:num>
  <w:num w:numId="15" w16cid:durableId="68037429">
    <w:abstractNumId w:val="2"/>
  </w:num>
  <w:num w:numId="16" w16cid:durableId="411120088">
    <w:abstractNumId w:val="11"/>
  </w:num>
  <w:num w:numId="17" w16cid:durableId="1258755214">
    <w:abstractNumId w:val="6"/>
  </w:num>
  <w:num w:numId="18" w16cid:durableId="1581788903">
    <w:abstractNumId w:val="18"/>
  </w:num>
  <w:num w:numId="19" w16cid:durableId="1177500493">
    <w:abstractNumId w:val="15"/>
  </w:num>
  <w:num w:numId="20" w16cid:durableId="1112166660">
    <w:abstractNumId w:val="8"/>
  </w:num>
  <w:num w:numId="21" w16cid:durableId="59967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B1C2B"/>
    <w:rsid w:val="000D2B02"/>
    <w:rsid w:val="000F0F40"/>
    <w:rsid w:val="00122E8E"/>
    <w:rsid w:val="001C300E"/>
    <w:rsid w:val="001E6ECB"/>
    <w:rsid w:val="00282F97"/>
    <w:rsid w:val="00290B60"/>
    <w:rsid w:val="00292E81"/>
    <w:rsid w:val="00346E78"/>
    <w:rsid w:val="003548B4"/>
    <w:rsid w:val="003845CA"/>
    <w:rsid w:val="003B39DB"/>
    <w:rsid w:val="004039B1"/>
    <w:rsid w:val="0042542E"/>
    <w:rsid w:val="004768B8"/>
    <w:rsid w:val="004866A7"/>
    <w:rsid w:val="004D3B8D"/>
    <w:rsid w:val="005066FA"/>
    <w:rsid w:val="005134DB"/>
    <w:rsid w:val="005B791F"/>
    <w:rsid w:val="005F3230"/>
    <w:rsid w:val="00611EC9"/>
    <w:rsid w:val="00683472"/>
    <w:rsid w:val="00710FBF"/>
    <w:rsid w:val="00713695"/>
    <w:rsid w:val="007C50D6"/>
    <w:rsid w:val="007F1390"/>
    <w:rsid w:val="007F5AB7"/>
    <w:rsid w:val="00860BFF"/>
    <w:rsid w:val="008632D6"/>
    <w:rsid w:val="00893B7C"/>
    <w:rsid w:val="008B211A"/>
    <w:rsid w:val="008D2176"/>
    <w:rsid w:val="008F14F5"/>
    <w:rsid w:val="00927462"/>
    <w:rsid w:val="00AA223D"/>
    <w:rsid w:val="00B048EC"/>
    <w:rsid w:val="00B409DB"/>
    <w:rsid w:val="00BE1175"/>
    <w:rsid w:val="00C41036"/>
    <w:rsid w:val="00CC1C62"/>
    <w:rsid w:val="00CD0128"/>
    <w:rsid w:val="00CE054F"/>
    <w:rsid w:val="00D561E0"/>
    <w:rsid w:val="00D657BF"/>
    <w:rsid w:val="00E3132B"/>
    <w:rsid w:val="00E507C6"/>
    <w:rsid w:val="00E827AD"/>
    <w:rsid w:val="00E8355D"/>
    <w:rsid w:val="00EF7EA3"/>
    <w:rsid w:val="00FC2F4B"/>
    <w:rsid w:val="00FC50E4"/>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EF7EA3"/>
    <w:pPr>
      <w:spacing w:after="0" w:line="240" w:lineRule="auto"/>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2.xml><?xml version="1.0" encoding="utf-8"?>
<ds:datastoreItem xmlns:ds="http://schemas.openxmlformats.org/officeDocument/2006/customXml" ds:itemID="{D4D4F9E0-F252-465F-BD80-5DAD7527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16525</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 Papst</dc:creator>
  <cp:keywords/>
  <dc:description/>
  <cp:lastModifiedBy>Andrew Miskell</cp:lastModifiedBy>
  <cp:revision>2</cp:revision>
  <dcterms:created xsi:type="dcterms:W3CDTF">2023-06-02T14:39:00Z</dcterms:created>
  <dcterms:modified xsi:type="dcterms:W3CDTF">2023-06-02T14:39:00Z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